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77" w:rsidRDefault="006F46BA" w:rsidP="003D5312">
      <w:pPr>
        <w:ind w:right="-1"/>
        <w:rPr>
          <w:noProof/>
          <w:lang w:eastAsia="ru-RU"/>
        </w:rPr>
      </w:pPr>
      <w:r>
        <w:rPr>
          <w:noProof/>
        </w:rPr>
        <w:pict>
          <v:roundrect id="_x0000_s1028" style="position:absolute;margin-left:335.05pt;margin-top:3.9pt;width:227.5pt;height:128.25pt;z-index:251660288;mso-width-relative:margin;mso-height-relative:margin" arcsize="10923f" fillcolor="white [3201]" strokecolor="#c0504d [3205]" strokeweight="5pt">
            <v:stroke linestyle="thickThin"/>
            <v:shadow color="#868686"/>
            <v:textbox>
              <w:txbxContent>
                <w:p w:rsidR="006F46BA" w:rsidRPr="00E050D2" w:rsidRDefault="00E050D2" w:rsidP="006F46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050D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 фактах коррупции со стороны должностных лиц Вы можете сообщить по телефонам:</w:t>
                  </w:r>
                </w:p>
                <w:p w:rsidR="00E050D2" w:rsidRDefault="006F46BA" w:rsidP="006F46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УМВД России по </w:t>
                  </w:r>
                  <w:proofErr w:type="gramStart"/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</w:t>
                  </w:r>
                  <w:proofErr w:type="gramEnd"/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. Абакану:  </w:t>
                  </w:r>
                </w:p>
                <w:p w:rsidR="00B159D4" w:rsidRPr="006F46BA" w:rsidRDefault="006F46BA" w:rsidP="006F46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02 или 112</w:t>
                  </w:r>
                </w:p>
                <w:p w:rsidR="006F46BA" w:rsidRPr="006F46BA" w:rsidRDefault="006F46BA" w:rsidP="006F46B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4"/>
                      <w:szCs w:val="4"/>
                    </w:rPr>
                  </w:pPr>
                </w:p>
                <w:p w:rsidR="006F46BA" w:rsidRPr="006F46BA" w:rsidRDefault="006F46BA" w:rsidP="006F46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Телефон доверия МВД по Республике Хакасия:  23-68-88</w:t>
                  </w:r>
                </w:p>
                <w:p w:rsidR="006F46BA" w:rsidRPr="006F46BA" w:rsidRDefault="006F46BA" w:rsidP="006F46B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F46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  <w:r w:rsidR="00951F6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6.3pt;margin-top:141.9pt;width:202.5pt;height:191.25pt;z-index:251663360;mso-width-relative:margin;mso-height-relative:margin" stroked="f">
            <v:textbox>
              <w:txbxContent>
                <w:p w:rsidR="003D5312" w:rsidRDefault="003D531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49830" cy="2381250"/>
                        <wp:effectExtent l="19050" t="0" r="26670" b="0"/>
                        <wp:docPr id="32" name="Схема 30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B1B5E">
        <w:rPr>
          <w:noProof/>
          <w:lang w:eastAsia="ru-RU"/>
        </w:rPr>
        <w:pict>
          <v:shape id="_x0000_s1033" type="#_x0000_t202" style="position:absolute;margin-left:1.55pt;margin-top:261.15pt;width:354.75pt;height:66pt;z-index:251665408;mso-width-relative:margin;mso-height-relative:margin" fillcolor="red" strokecolor="#f2f2f2 [3041]" strokeweight="3pt">
            <v:shadow on="t" type="perspective" color="#622423 [1605]" opacity=".5" offset="1pt" offset2="-1pt"/>
            <v:textbox>
              <w:txbxContent>
                <w:p w:rsidR="004B1B5E" w:rsidRPr="004B1B5E" w:rsidRDefault="004B1B5E" w:rsidP="004B1B5E">
                  <w:pPr>
                    <w:jc w:val="center"/>
                    <w:rPr>
                      <w:b/>
                      <w:i/>
                      <w:color w:val="FFFFFF" w:themeColor="background1"/>
                      <w:sz w:val="40"/>
                      <w:szCs w:val="40"/>
                    </w:rPr>
                  </w:pPr>
                  <w:r w:rsidRPr="004B1B5E">
                    <w:rPr>
                      <w:b/>
                      <w:i/>
                      <w:color w:val="FFFFFF" w:themeColor="background1"/>
                      <w:sz w:val="40"/>
                      <w:szCs w:val="40"/>
                    </w:rPr>
                    <w:t xml:space="preserve">Уголовная ответственность за </w:t>
                  </w:r>
                  <w:r w:rsidRPr="004B1B5E">
                    <w:rPr>
                      <w:b/>
                      <w:i/>
                      <w:color w:val="FFFFFF" w:themeColor="background1"/>
                      <w:sz w:val="52"/>
                      <w:szCs w:val="52"/>
                    </w:rPr>
                    <w:t>КОРРУПЦИЮ</w:t>
                  </w:r>
                </w:p>
              </w:txbxContent>
            </v:textbox>
          </v:shape>
        </w:pict>
      </w:r>
      <w:r w:rsidR="00790A77">
        <w:rPr>
          <w:noProof/>
          <w:lang w:eastAsia="ru-RU"/>
        </w:rPr>
        <w:drawing>
          <wp:inline distT="0" distB="0" distL="0" distR="0">
            <wp:extent cx="4064642" cy="1914525"/>
            <wp:effectExtent l="19050" t="0" r="0" b="0"/>
            <wp:docPr id="18" name="Рисунок 4" descr="http://post.mvd.ru/Session/2959-5sj4DaMQY9gO3atN5zH7-kmbdubw/MIME/INBOX-MM-1/508-04-B/IMG_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st.mvd.ru/Session/2959-5sj4DaMQY9gO3atN5zH7-kmbdubw/MIME/INBOX-MM-1/508-04-B/IMG_04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444" cy="1915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90A77">
        <w:rPr>
          <w:noProof/>
          <w:lang w:eastAsia="ru-RU"/>
        </w:rPr>
        <w:t xml:space="preserve">     </w:t>
      </w:r>
      <w:r w:rsidR="003D5312" w:rsidRPr="007B1326">
        <w:rPr>
          <w:noProof/>
          <w:lang w:eastAsia="ru-RU"/>
        </w:rPr>
        <w:drawing>
          <wp:inline distT="0" distB="0" distL="0" distR="0">
            <wp:extent cx="4229100" cy="1400175"/>
            <wp:effectExtent l="19050" t="0" r="19050" b="0"/>
            <wp:docPr id="33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90A77" w:rsidRDefault="00790A77" w:rsidP="008C4B16">
      <w:pPr>
        <w:rPr>
          <w:noProof/>
          <w:lang w:eastAsia="ru-RU"/>
        </w:rPr>
      </w:pPr>
    </w:p>
    <w:p w:rsidR="00790A77" w:rsidRDefault="00790A77" w:rsidP="008C4B16">
      <w:pPr>
        <w:rPr>
          <w:noProof/>
          <w:lang w:eastAsia="ru-RU"/>
        </w:rPr>
      </w:pPr>
    </w:p>
    <w:p w:rsidR="004B1B5E" w:rsidRDefault="0085355B" w:rsidP="004B1B5E">
      <w:r>
        <w:rPr>
          <w:noProof/>
          <w:lang w:eastAsia="ru-RU"/>
        </w:rPr>
        <w:pict>
          <v:shape id="_x0000_s1036" type="#_x0000_t202" style="position:absolute;margin-left:-5.45pt;margin-top:169.25pt;width:575pt;height:36.75pt;z-index:251669504;mso-width-relative:margin;mso-height-relative:margin" fillcolor="white [3201]" strokecolor="#c0504d [3205]" strokeweight="2.5pt">
            <v:shadow color="#868686"/>
            <v:textbox style="mso-next-textbox:#_x0000_s1036">
              <w:txbxContent>
                <w:p w:rsidR="00F25582" w:rsidRPr="00476FB6" w:rsidRDefault="00F25582" w:rsidP="0019278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Мелкий коммерческий подкуп</w:t>
                  </w:r>
                  <w:r w:rsidRPr="00F25582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– </w:t>
                  </w:r>
                  <w:r w:rsidRPr="00F2558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это коммерческий подкуп на </w:t>
                  </w:r>
                  <w:proofErr w:type="gramStart"/>
                  <w:r w:rsidRPr="00F2558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сумму</w:t>
                  </w:r>
                  <w:proofErr w:type="gramEnd"/>
                  <w:r w:rsidRPr="00F2558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 превышающую 10 тысяч рублей (ст. 204.2 УК РФ, </w:t>
                  </w:r>
                  <w:r w:rsid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F2558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аксимальный срок наказания - </w:t>
                  </w:r>
                  <w:r w:rsidRP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лишение свободы на срок  до одного года</w:t>
                  </w:r>
                  <w:r w:rsid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)</w:t>
                  </w:r>
                </w:p>
                <w:p w:rsidR="00F25582" w:rsidRPr="00476FB6" w:rsidRDefault="00F2558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30.3pt;margin-top:91.25pt;width:339.25pt;height:74.25pt;z-index:251668480;mso-width-relative:margin;mso-height-relative:margin" fillcolor="white [3201]" strokecolor="#c0504d [3205]" strokeweight="2.5pt">
            <v:shadow color="#868686"/>
            <v:textbox style="mso-next-textbox:#_x0000_s1035">
              <w:txbxContent>
                <w:p w:rsidR="00951F66" w:rsidRPr="0019278F" w:rsidRDefault="00951F66" w:rsidP="00951F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Посредничество в коммерческом подкупе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- </w:t>
                  </w:r>
                  <w:r w:rsidRPr="00951F6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 (ст. 204.1 УК РФ, максимальный срок наказания - </w:t>
                  </w:r>
                  <w:r w:rsidRPr="00951F66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лишение свободы на срок от трех до семи лет со штрафом в размере до сорокакратной суммы коммерческого</w:t>
                  </w:r>
                  <w:r w:rsidRPr="00951F66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подкупа</w:t>
                  </w:r>
                  <w:r w:rsid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)</w:t>
                  </w:r>
                </w:p>
                <w:p w:rsidR="00951F66" w:rsidRPr="00951F66" w:rsidRDefault="00951F66" w:rsidP="00951F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951F66" w:rsidRPr="00951F66" w:rsidRDefault="00951F66" w:rsidP="00476F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  <w:p w:rsidR="00951F66" w:rsidRPr="00476FB6" w:rsidRDefault="00951F66" w:rsidP="00FE1D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51F66" w:rsidRPr="00476FB6" w:rsidRDefault="00951F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51F66">
        <w:rPr>
          <w:noProof/>
          <w:lang w:eastAsia="ru-RU"/>
        </w:rPr>
        <w:drawing>
          <wp:inline distT="0" distB="0" distL="0" distR="0">
            <wp:extent cx="2838450" cy="2057400"/>
            <wp:effectExtent l="19050" t="0" r="0" b="0"/>
            <wp:docPr id="43" name="Рисунок 24" descr="http://post.mvd.ru/Session/2959-5sj4DaMQY9gO3atN5zH7-kmbdubw/MIME/INBOX-MM-1/508-02-B/IMG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st.mvd.ru/Session/2959-5sj4DaMQY9gO3atN5zH7-kmbdubw/MIME/INBOX-MM-1/508-02-B/IMG_04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65" cy="205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B5E">
        <w:rPr>
          <w:noProof/>
          <w:lang w:eastAsia="ru-RU"/>
        </w:rPr>
        <w:pict>
          <v:shape id="_x0000_s1034" type="#_x0000_t202" style="position:absolute;margin-left:230.3pt;margin-top:7.25pt;width:339.25pt;height:84pt;z-index:251667456;mso-position-horizontal-relative:text;mso-position-vertical-relative:text;mso-width-relative:margin;mso-height-relative:margin" fillcolor="white [3201]" strokecolor="#c0504d [3205]" strokeweight="2.5pt">
            <v:shadow color="#868686"/>
            <v:textbox style="mso-next-textbox:#_x0000_s1034">
              <w:txbxContent>
                <w:p w:rsidR="00476FB6" w:rsidRPr="00951F66" w:rsidRDefault="00FE1D07" w:rsidP="00476F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proofErr w:type="gramStart"/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Коммерческий подкуп</w:t>
                  </w:r>
                  <w:r w:rsidRPr="00476FB6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="00476FB6" w:rsidRPr="00951F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Pr="00951F6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езаконная передача </w:t>
                  </w:r>
                  <w:hyperlink r:id="rId14" w:history="1">
                    <w:r w:rsidRPr="00951F66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лицу</w:t>
                    </w:r>
                  </w:hyperlink>
                  <w:r w:rsidRPr="00951F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выполняющему управленческие функции в коммерческой или иной организации, денег, ценных бумаг, иного имущества за совершение действий (бездействие) в интересах дающего или иных лиц, если указанные действия (бездействие) входят в служебные полномочия такого лица</w:t>
                  </w:r>
                  <w:r w:rsidR="00476FB6" w:rsidRPr="00951F6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(ст. 204 УК РФ, максимальный срок наказания - </w:t>
                  </w:r>
                  <w:r w:rsidR="00476FB6" w:rsidRPr="00951F66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лишение свободы на срок от семи до двенадцати лет со штрафом в размере до пятидесятикратной</w:t>
                  </w:r>
                  <w:proofErr w:type="gramEnd"/>
                  <w:r w:rsidR="00476FB6" w:rsidRPr="00951F66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суммы коммерческого подкупа</w:t>
                  </w:r>
                  <w:r w:rsid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)</w:t>
                  </w:r>
                </w:p>
                <w:p w:rsidR="00FE1D07" w:rsidRPr="00476FB6" w:rsidRDefault="00FE1D07" w:rsidP="00FE1D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B1B5E" w:rsidRPr="00476FB6" w:rsidRDefault="004B1B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90A77" w:rsidRDefault="00790A77" w:rsidP="008C4B16">
      <w:pPr>
        <w:rPr>
          <w:noProof/>
          <w:lang w:eastAsia="ru-RU"/>
        </w:rPr>
      </w:pPr>
    </w:p>
    <w:p w:rsidR="00790A77" w:rsidRDefault="0019278F" w:rsidP="008C4B16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37" type="#_x0000_t202" style="position:absolute;margin-left:-5.45pt;margin-top:13.3pt;width:575pt;height:56.25pt;z-index:251670528;mso-width-relative:margin;mso-height-relative:margin" fillcolor="white [3201]" strokecolor="#c0504d [3205]" strokeweight="2.5pt">
            <v:shadow color="#868686"/>
            <v:textbox style="mso-next-textbox:#_x0000_s1037">
              <w:txbxContent>
                <w:p w:rsidR="0019278F" w:rsidRDefault="0019278F" w:rsidP="001927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Получение взятки</w:t>
                  </w:r>
                  <w:r w:rsidRPr="00F25582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– </w:t>
                  </w:r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получение </w:t>
                  </w:r>
                  <w:hyperlink r:id="rId15" w:history="1">
                    <w:r w:rsidRPr="0019278F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должностным лицом</w:t>
                    </w:r>
                  </w:hyperlink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лично или через посредника взятки в виде денег, ценных бумаг, иного имущества за совершение </w:t>
                  </w:r>
                  <w:hyperlink r:id="rId16" w:history="1">
                    <w:r w:rsidRPr="0019278F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действий (бездействие)</w:t>
                    </w:r>
                  </w:hyperlink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пользу взяткодателя, если указанные действия (бездействие) входят в служебные полномочия должностного лица), а равно за </w:t>
                  </w:r>
                  <w:hyperlink r:id="rId17" w:history="1">
                    <w:r w:rsidRPr="0019278F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общее покровительство</w:t>
                    </w:r>
                  </w:hyperlink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или </w:t>
                  </w:r>
                  <w:hyperlink r:id="rId18" w:history="1">
                    <w:r w:rsidRPr="0019278F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попустительство</w:t>
                    </w:r>
                  </w:hyperlink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службе  (ст. 290 УК РФ, максимальный срок наказания - </w:t>
                  </w:r>
                  <w:r w:rsidRP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лишение свободы на срок от восьми до пятнадцати лет со</w:t>
                  </w:r>
                  <w:proofErr w:type="gramEnd"/>
                  <w:r w:rsidRPr="0019278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штрафом в размере до семидесятикратной суммы взятки</w:t>
                  </w:r>
                  <w:r w:rsidRPr="001927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).</w:t>
                  </w:r>
                </w:p>
                <w:p w:rsidR="0019278F" w:rsidRPr="0019278F" w:rsidRDefault="0019278F" w:rsidP="001927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9278F" w:rsidRPr="00476FB6" w:rsidRDefault="0019278F" w:rsidP="001927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.</w:t>
                  </w:r>
                </w:p>
                <w:p w:rsidR="0019278F" w:rsidRPr="00476FB6" w:rsidRDefault="0019278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25582" w:rsidRDefault="00F25582" w:rsidP="008C4B16">
      <w:pPr>
        <w:rPr>
          <w:noProof/>
          <w:lang w:eastAsia="ru-RU"/>
        </w:rPr>
      </w:pPr>
    </w:p>
    <w:p w:rsidR="0019278F" w:rsidRDefault="0019278F" w:rsidP="00F25582">
      <w:pPr>
        <w:jc w:val="right"/>
        <w:rPr>
          <w:noProof/>
          <w:lang w:eastAsia="ru-RU"/>
        </w:rPr>
      </w:pPr>
      <w:r>
        <w:rPr>
          <w:noProof/>
          <w:lang w:eastAsia="ru-RU"/>
        </w:rPr>
        <w:pict>
          <v:shape id="_x0000_s1038" type="#_x0000_t202" style="position:absolute;left:0;text-align:left;margin-left:-5.45pt;margin-top:24.65pt;width:409.75pt;height:45.75pt;z-index:251671552;mso-width-relative:margin;mso-height-relative:margin" fillcolor="white [3201]" strokecolor="#c0504d [3205]" strokeweight="2.5pt">
            <v:shadow color="#868686"/>
            <v:textbox style="mso-next-textbox:#_x0000_s1038">
              <w:txbxContent>
                <w:p w:rsidR="000067E6" w:rsidRDefault="0019278F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Дача взятки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дача взятки должност</w:t>
                  </w:r>
                  <w:r w:rsidR="00DD1E25"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ному лицу лично или через посредника</w:t>
                  </w: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(ст. </w:t>
                  </w:r>
                  <w:r w:rsidR="00DD1E25"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291</w:t>
                  </w: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УК РФ,</w:t>
                  </w:r>
                  <w:r w:rsidR="00DD1E25"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максимальный срок наказания </w:t>
                  </w:r>
                  <w:r w:rsidR="00DD1E25"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DD1E25"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лишение свободы на срок от восьми до пятнадцати лет со штрафом в размере до семидесятикратной суммы взятки)</w:t>
                  </w:r>
                </w:p>
                <w:p w:rsidR="000067E6" w:rsidRDefault="000067E6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  <w:p w:rsidR="00DD1E25" w:rsidRDefault="00DD1E25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0067E6" w:rsidRDefault="000067E6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067E6" w:rsidRPr="00DD1E25" w:rsidRDefault="000067E6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90A77" w:rsidRPr="008C4B16" w:rsidRDefault="000067E6" w:rsidP="00F25582">
      <w:pPr>
        <w:jc w:val="right"/>
        <w:rPr>
          <w:noProof/>
          <w:lang w:eastAsia="ru-RU"/>
        </w:rPr>
      </w:pPr>
      <w:r>
        <w:rPr>
          <w:noProof/>
          <w:lang w:eastAsia="ru-RU"/>
        </w:rPr>
        <w:pict>
          <v:shape id="_x0000_s1039" type="#_x0000_t202" style="position:absolute;left:0;text-align:left;margin-left:-5.45pt;margin-top:54.7pt;width:409.75pt;height:52.5pt;z-index:251672576;mso-width-relative:margin;mso-height-relative:margin" fillcolor="white [3201]" strokecolor="#c0504d [3205]" strokeweight="2.5pt">
            <v:shadow color="#868686"/>
            <v:textbox style="mso-next-textbox:#_x0000_s1039">
              <w:txbxContent>
                <w:p w:rsidR="00DD1E25" w:rsidRPr="00DD1E25" w:rsidRDefault="00DD1E25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</w:rPr>
                    <w:t>Посредничество во взятке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</w:t>
                  </w:r>
                  <w:r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 (ст. 291.1 УК РФ, максимальный срок наказания </w:t>
                  </w:r>
                  <w:r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-  лишение свободы на срок от семи до двенадцати лет со штрафом в размере до семидесятикратной суммы взятки)</w:t>
                  </w:r>
                  <w:r w:rsidRPr="00DD1E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-5.45pt;margin-top:116.2pt;width:409.75pt;height:44.25pt;z-index:251673600;mso-width-relative:margin;mso-height-relative:margin" fillcolor="white [3201]" strokecolor="#c0504d [3205]" strokeweight="2.5pt">
            <v:shadow color="#868686"/>
            <v:textbox style="mso-next-textbox:#_x0000_s1040">
              <w:txbxContent>
                <w:p w:rsidR="00DD1E25" w:rsidRPr="0085355B" w:rsidRDefault="00DD1E25" w:rsidP="00DD1E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355B">
                    <w:rPr>
                      <w:rFonts w:ascii="Times New Roman" w:hAnsi="Times New Roman" w:cs="Times New Roman"/>
                      <w:b/>
                      <w:i/>
                      <w:color w:val="C0504D" w:themeColor="accent2"/>
                      <w:sz w:val="24"/>
                      <w:szCs w:val="24"/>
                    </w:rPr>
                    <w:t>Мелкое взяточничество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DD1E2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</w:t>
                  </w:r>
                  <w:r w:rsidR="00AC77F7" w:rsidRPr="00AC77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Pr="00AC77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олу</w:t>
                  </w:r>
                  <w:r w:rsidRPr="008535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чение взятки, дача взятки лично или через посредника в размере, не превышающем десяти тысяч рублей  (ст. 291</w:t>
                  </w:r>
                  <w:r w:rsidR="0085355B" w:rsidRPr="008535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</w:t>
                  </w:r>
                  <w:r w:rsidRPr="008535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УК РФ, максимальный срок наказания </w:t>
                  </w:r>
                  <w:r w:rsidRPr="0085355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-  лишение свободы на срок  до </w:t>
                  </w:r>
                  <w:r w:rsidR="0085355B" w:rsidRPr="0085355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трех лет</w:t>
                  </w:r>
                  <w:r w:rsidRPr="0085355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)</w:t>
                  </w:r>
                  <w:r w:rsidRPr="008535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F25582">
        <w:rPr>
          <w:noProof/>
          <w:lang w:eastAsia="ru-RU"/>
        </w:rPr>
        <w:drawing>
          <wp:inline distT="0" distB="0" distL="0" distR="0">
            <wp:extent cx="1973846" cy="2019300"/>
            <wp:effectExtent l="19050" t="0" r="7354" b="0"/>
            <wp:docPr id="45" name="Рисунок 10" descr="http://post.mvd.ru/Session/2959-5sj4DaMQY9gO3atN5zH7-kmbdubw/MIME/INBOX-MM-1/508-06-B/IMG_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st.mvd.ru/Session/2959-5sj4DaMQY9gO3atN5zH7-kmbdubw/MIME/INBOX-MM-1/508-06-B/IMG_049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42" cy="203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A77">
        <w:rPr>
          <w:noProof/>
          <w:lang w:eastAsia="ru-RU"/>
        </w:rPr>
        <w:t xml:space="preserve">                              </w:t>
      </w:r>
      <w:r w:rsidR="00F25582">
        <w:rPr>
          <w:noProof/>
          <w:lang w:eastAsia="ru-RU"/>
        </w:rPr>
        <w:t xml:space="preserve">                         </w:t>
      </w:r>
    </w:p>
    <w:sectPr w:rsidR="00790A77" w:rsidRPr="008C4B16" w:rsidSect="00790A77">
      <w:pgSz w:w="11906" w:h="16838"/>
      <w:pgMar w:top="113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A0A"/>
    <w:rsid w:val="000067E6"/>
    <w:rsid w:val="00086A0A"/>
    <w:rsid w:val="0019278F"/>
    <w:rsid w:val="0020050E"/>
    <w:rsid w:val="0020755D"/>
    <w:rsid w:val="003D5312"/>
    <w:rsid w:val="00476FB6"/>
    <w:rsid w:val="004B1B5E"/>
    <w:rsid w:val="005C1E98"/>
    <w:rsid w:val="006F46BA"/>
    <w:rsid w:val="007154E2"/>
    <w:rsid w:val="007224DB"/>
    <w:rsid w:val="00790A77"/>
    <w:rsid w:val="007B1326"/>
    <w:rsid w:val="0085355B"/>
    <w:rsid w:val="008C4B16"/>
    <w:rsid w:val="00951F66"/>
    <w:rsid w:val="00971BAF"/>
    <w:rsid w:val="00AC77F7"/>
    <w:rsid w:val="00B159D4"/>
    <w:rsid w:val="00C5179F"/>
    <w:rsid w:val="00DD1E25"/>
    <w:rsid w:val="00E050D2"/>
    <w:rsid w:val="00E254AC"/>
    <w:rsid w:val="00E258AD"/>
    <w:rsid w:val="00EE7984"/>
    <w:rsid w:val="00F25582"/>
    <w:rsid w:val="00F71836"/>
    <w:rsid w:val="00FC2F5E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A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consultantplus://offline/ref=958B8E25B7ED6572A8642E4ED57C21A6474A3167DE0F6F160331719D8DB3C9F34D2C924A68AE74751AF75C8D8DBE1CA6E44CA3CE4652BB055FM6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hyperlink" Target="consultantplus://offline/ref=958B8E25B7ED6572A8642E4ED57C21A6474A3167DE0F6F160331719D8DB3C9F34D2C924A68AE747613F75C8D8DBE1CA6E44CA3CE4652BB055FM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8B8E25B7ED6572A8642E4ED57C21A6474A3167DE0F6F160331719D8DB3C9F34D2C924A68AE74761FF75C8D8DBE1CA6E44CA3CE4652BB055FM6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hyperlink" Target="consultantplus://offline/ref=958B8E25B7ED6572A8642E4ED57C21A6454E346BD2046F160331719D8DB3C9F34D2C924A60A8737C4EAD4C89C4EB15B8E150BCCE58515BM3L" TargetMode="External"/><Relationship Id="rId10" Type="http://schemas.openxmlformats.org/officeDocument/2006/relationships/diagramLayout" Target="diagrams/layout2.xml"/><Relationship Id="rId19" Type="http://schemas.openxmlformats.org/officeDocument/2006/relationships/image" Target="media/image3.jpeg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hyperlink" Target="consultantplus://offline/ref=81287C2E55E8DA4F4EA6A2D6BA4DE826F85AE4E60A8FBD5992702E12F905F7D634126DA19ABC1CDD30134A5AC8E344DBA88EAD11B0BE8Cp7SBJ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13145D-E5BB-4325-BA39-C08F7AF259BB}" type="doc">
      <dgm:prSet loTypeId="urn:microsoft.com/office/officeart/2005/8/layout/vList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73988380-93F0-457A-B9A2-F3C504F2194D}">
      <dgm:prSet phldrT="[Текст]"/>
      <dgm:spPr/>
      <dgm:t>
        <a:bodyPr/>
        <a:lstStyle/>
        <a:p>
          <a:pPr algn="ctr"/>
          <a:r>
            <a:rPr lang="ru-RU" b="1"/>
            <a:t>Отличительный признак КОРРУПЦИИ</a:t>
          </a:r>
        </a:p>
      </dgm:t>
    </dgm:pt>
    <dgm:pt modelId="{35A097B3-25AF-4BDB-B5AA-EBEA49EDC508}" type="parTrans" cxnId="{620A5488-AF6A-4EF4-9281-E29F004CD6CD}">
      <dgm:prSet/>
      <dgm:spPr/>
      <dgm:t>
        <a:bodyPr/>
        <a:lstStyle/>
        <a:p>
          <a:endParaRPr lang="ru-RU"/>
        </a:p>
      </dgm:t>
    </dgm:pt>
    <dgm:pt modelId="{48B40A6D-F046-4212-AFF1-58F84EA3B184}" type="sibTrans" cxnId="{620A5488-AF6A-4EF4-9281-E29F004CD6CD}">
      <dgm:prSet/>
      <dgm:spPr/>
      <dgm:t>
        <a:bodyPr/>
        <a:lstStyle/>
        <a:p>
          <a:endParaRPr lang="ru-RU"/>
        </a:p>
      </dgm:t>
    </dgm:pt>
    <dgm:pt modelId="{270B425D-D462-4AC1-8E4C-1FF5B1388ACE}">
      <dgm:prSet phldrT="[Текст]" custT="1"/>
      <dgm:spPr/>
      <dgm:t>
        <a:bodyPr/>
        <a:lstStyle/>
        <a:p>
          <a:r>
            <a:rPr lang="ru-RU" sz="1000" b="1" i="1"/>
            <a:t>Коррупция всегда совершается с использованием служебного положения</a:t>
          </a:r>
        </a:p>
      </dgm:t>
    </dgm:pt>
    <dgm:pt modelId="{B0C38DBA-4EBA-4476-9D10-189D75E99FC5}" type="parTrans" cxnId="{A3A646D7-80DF-4713-852A-7CFB4CBCC8EE}">
      <dgm:prSet/>
      <dgm:spPr/>
      <dgm:t>
        <a:bodyPr/>
        <a:lstStyle/>
        <a:p>
          <a:endParaRPr lang="ru-RU"/>
        </a:p>
      </dgm:t>
    </dgm:pt>
    <dgm:pt modelId="{FC85A063-4483-4FBE-84E3-2BB106014A5A}" type="sibTrans" cxnId="{A3A646D7-80DF-4713-852A-7CFB4CBCC8EE}">
      <dgm:prSet/>
      <dgm:spPr/>
      <dgm:t>
        <a:bodyPr/>
        <a:lstStyle/>
        <a:p>
          <a:endParaRPr lang="ru-RU"/>
        </a:p>
      </dgm:t>
    </dgm:pt>
    <dgm:pt modelId="{8D3BA180-05D3-49DA-B92A-F101ED6D9373}">
      <dgm:prSet phldrT="[Текст]"/>
      <dgm:spPr/>
      <dgm:t>
        <a:bodyPr/>
        <a:lstStyle/>
        <a:p>
          <a:pPr algn="ctr"/>
          <a:r>
            <a:rPr lang="ru-RU" b="1"/>
            <a:t>Цель коррупционера</a:t>
          </a:r>
        </a:p>
      </dgm:t>
    </dgm:pt>
    <dgm:pt modelId="{BF1B4693-830B-4C73-8DEB-E49E4DC776F4}" type="parTrans" cxnId="{EDC93EBE-5DC6-48C6-9509-7C1433C60B4C}">
      <dgm:prSet/>
      <dgm:spPr/>
      <dgm:t>
        <a:bodyPr/>
        <a:lstStyle/>
        <a:p>
          <a:endParaRPr lang="ru-RU"/>
        </a:p>
      </dgm:t>
    </dgm:pt>
    <dgm:pt modelId="{63C87484-6A04-448B-9EB9-0C38EFF42A51}" type="sibTrans" cxnId="{EDC93EBE-5DC6-48C6-9509-7C1433C60B4C}">
      <dgm:prSet/>
      <dgm:spPr/>
      <dgm:t>
        <a:bodyPr/>
        <a:lstStyle/>
        <a:p>
          <a:endParaRPr lang="ru-RU"/>
        </a:p>
      </dgm:t>
    </dgm:pt>
    <dgm:pt modelId="{E05BADD2-6E9E-4082-9A82-223868AA034D}">
      <dgm:prSet phldrT="[Текст]" custT="1"/>
      <dgm:spPr/>
      <dgm:t>
        <a:bodyPr/>
        <a:lstStyle/>
        <a:p>
          <a:r>
            <a:rPr lang="ru-RU" sz="1000" b="1" i="1"/>
            <a:t>получение выгоды (денег, ценностей, имущества,  имущественных прав, услуг) для себя и/или третьих лиц</a:t>
          </a:r>
        </a:p>
      </dgm:t>
    </dgm:pt>
    <dgm:pt modelId="{182D6D2A-0A65-4CCE-ABCC-84AE6F0DAD33}" type="parTrans" cxnId="{6ECD4B22-987E-498C-A26A-8A90D609E8FE}">
      <dgm:prSet/>
      <dgm:spPr/>
      <dgm:t>
        <a:bodyPr/>
        <a:lstStyle/>
        <a:p>
          <a:endParaRPr lang="ru-RU"/>
        </a:p>
      </dgm:t>
    </dgm:pt>
    <dgm:pt modelId="{98BE83D5-9FC3-473D-AD0E-ADFF0711DD30}" type="sibTrans" cxnId="{6ECD4B22-987E-498C-A26A-8A90D609E8FE}">
      <dgm:prSet/>
      <dgm:spPr/>
      <dgm:t>
        <a:bodyPr/>
        <a:lstStyle/>
        <a:p>
          <a:endParaRPr lang="ru-RU"/>
        </a:p>
      </dgm:t>
    </dgm:pt>
    <dgm:pt modelId="{48EDB232-80A2-4CB4-9496-554EF2429F51}">
      <dgm:prSet phldrT="[Текст]" custT="1"/>
      <dgm:spPr/>
      <dgm:t>
        <a:bodyPr/>
        <a:lstStyle/>
        <a:p>
          <a:endParaRPr lang="ru-RU" sz="1100" b="1" i="1"/>
        </a:p>
      </dgm:t>
    </dgm:pt>
    <dgm:pt modelId="{49204892-0F41-4F30-9401-4200C7959AB1}" type="parTrans" cxnId="{6035E596-D450-4DA9-B42F-738F128EE314}">
      <dgm:prSet/>
      <dgm:spPr/>
    </dgm:pt>
    <dgm:pt modelId="{828C7721-1799-4858-96A5-80D8065E7FB8}" type="sibTrans" cxnId="{6035E596-D450-4DA9-B42F-738F128EE314}">
      <dgm:prSet/>
      <dgm:spPr/>
    </dgm:pt>
    <dgm:pt modelId="{BE67FF0A-1A10-4B02-8C0C-68B1A4248444}" type="pres">
      <dgm:prSet presAssocID="{8513145D-E5BB-4325-BA39-C08F7AF259BB}" presName="linear" presStyleCnt="0">
        <dgm:presLayoutVars>
          <dgm:animLvl val="lvl"/>
          <dgm:resizeHandles val="exact"/>
        </dgm:presLayoutVars>
      </dgm:prSet>
      <dgm:spPr/>
    </dgm:pt>
    <dgm:pt modelId="{DE313520-F403-4011-97A2-3B5B8AB2FC25}" type="pres">
      <dgm:prSet presAssocID="{73988380-93F0-457A-B9A2-F3C504F2194D}" presName="parentText" presStyleLbl="node1" presStyleIdx="0" presStyleCnt="2" custAng="0" custScaleY="96780" custLinFactNeighborX="-6003" custLinFactNeighborY="-44108">
        <dgm:presLayoutVars>
          <dgm:chMax val="0"/>
          <dgm:bulletEnabled val="1"/>
        </dgm:presLayoutVars>
      </dgm:prSet>
      <dgm:spPr/>
    </dgm:pt>
    <dgm:pt modelId="{21D008CC-0FFC-41C6-978D-370F54F433F2}" type="pres">
      <dgm:prSet presAssocID="{73988380-93F0-457A-B9A2-F3C504F2194D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9831C9-CDC9-4C9F-B709-A546724C1C4B}" type="pres">
      <dgm:prSet presAssocID="{8D3BA180-05D3-49DA-B92A-F101ED6D9373}" presName="parentText" presStyleLbl="node1" presStyleIdx="1" presStyleCnt="2" custScaleY="99687" custLinFactNeighborY="3235">
        <dgm:presLayoutVars>
          <dgm:chMax val="0"/>
          <dgm:bulletEnabled val="1"/>
        </dgm:presLayoutVars>
      </dgm:prSet>
      <dgm:spPr/>
    </dgm:pt>
    <dgm:pt modelId="{208EE2B9-1BCD-4A66-9FFA-917706D0147C}" type="pres">
      <dgm:prSet presAssocID="{8D3BA180-05D3-49DA-B92A-F101ED6D9373}" presName="childText" presStyleLbl="revTx" presStyleIdx="1" presStyleCnt="2" custLinFactNeighborX="0" custLinFactNeighborY="-169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D7F8558-141B-4D6A-B34F-81C1E345B53A}" type="presOf" srcId="{48EDB232-80A2-4CB4-9496-554EF2429F51}" destId="{208EE2B9-1BCD-4A66-9FFA-917706D0147C}" srcOrd="0" destOrd="0" presId="urn:microsoft.com/office/officeart/2005/8/layout/vList2"/>
    <dgm:cxn modelId="{EDC93EBE-5DC6-48C6-9509-7C1433C60B4C}" srcId="{8513145D-E5BB-4325-BA39-C08F7AF259BB}" destId="{8D3BA180-05D3-49DA-B92A-F101ED6D9373}" srcOrd="1" destOrd="0" parTransId="{BF1B4693-830B-4C73-8DEB-E49E4DC776F4}" sibTransId="{63C87484-6A04-448B-9EB9-0C38EFF42A51}"/>
    <dgm:cxn modelId="{21B5A154-DAEC-49B3-82A1-7FEA4AA95C65}" type="presOf" srcId="{8D3BA180-05D3-49DA-B92A-F101ED6D9373}" destId="{659831C9-CDC9-4C9F-B709-A546724C1C4B}" srcOrd="0" destOrd="0" presId="urn:microsoft.com/office/officeart/2005/8/layout/vList2"/>
    <dgm:cxn modelId="{3595AD65-EAAB-43C6-98DB-A548B4479820}" type="presOf" srcId="{8513145D-E5BB-4325-BA39-C08F7AF259BB}" destId="{BE67FF0A-1A10-4B02-8C0C-68B1A4248444}" srcOrd="0" destOrd="0" presId="urn:microsoft.com/office/officeart/2005/8/layout/vList2"/>
    <dgm:cxn modelId="{6ECD4B22-987E-498C-A26A-8A90D609E8FE}" srcId="{8D3BA180-05D3-49DA-B92A-F101ED6D9373}" destId="{E05BADD2-6E9E-4082-9A82-223868AA034D}" srcOrd="1" destOrd="0" parTransId="{182D6D2A-0A65-4CCE-ABCC-84AE6F0DAD33}" sibTransId="{98BE83D5-9FC3-473D-AD0E-ADFF0711DD30}"/>
    <dgm:cxn modelId="{47F8B090-77ED-4D3E-B30B-AA339A13CCEE}" type="presOf" srcId="{73988380-93F0-457A-B9A2-F3C504F2194D}" destId="{DE313520-F403-4011-97A2-3B5B8AB2FC25}" srcOrd="0" destOrd="0" presId="urn:microsoft.com/office/officeart/2005/8/layout/vList2"/>
    <dgm:cxn modelId="{A3A646D7-80DF-4713-852A-7CFB4CBCC8EE}" srcId="{73988380-93F0-457A-B9A2-F3C504F2194D}" destId="{270B425D-D462-4AC1-8E4C-1FF5B1388ACE}" srcOrd="0" destOrd="0" parTransId="{B0C38DBA-4EBA-4476-9D10-189D75E99FC5}" sibTransId="{FC85A063-4483-4FBE-84E3-2BB106014A5A}"/>
    <dgm:cxn modelId="{6035E596-D450-4DA9-B42F-738F128EE314}" srcId="{8D3BA180-05D3-49DA-B92A-F101ED6D9373}" destId="{48EDB232-80A2-4CB4-9496-554EF2429F51}" srcOrd="0" destOrd="0" parTransId="{49204892-0F41-4F30-9401-4200C7959AB1}" sibTransId="{828C7721-1799-4858-96A5-80D8065E7FB8}"/>
    <dgm:cxn modelId="{620A5488-AF6A-4EF4-9281-E29F004CD6CD}" srcId="{8513145D-E5BB-4325-BA39-C08F7AF259BB}" destId="{73988380-93F0-457A-B9A2-F3C504F2194D}" srcOrd="0" destOrd="0" parTransId="{35A097B3-25AF-4BDB-B5AA-EBEA49EDC508}" sibTransId="{48B40A6D-F046-4212-AFF1-58F84EA3B184}"/>
    <dgm:cxn modelId="{21599798-A86F-443A-8138-8905DA01EBD8}" type="presOf" srcId="{E05BADD2-6E9E-4082-9A82-223868AA034D}" destId="{208EE2B9-1BCD-4A66-9FFA-917706D0147C}" srcOrd="0" destOrd="1" presId="urn:microsoft.com/office/officeart/2005/8/layout/vList2"/>
    <dgm:cxn modelId="{92559BD1-FA50-4E8E-AC6A-0E95509AFD71}" type="presOf" srcId="{270B425D-D462-4AC1-8E4C-1FF5B1388ACE}" destId="{21D008CC-0FFC-41C6-978D-370F54F433F2}" srcOrd="0" destOrd="0" presId="urn:microsoft.com/office/officeart/2005/8/layout/vList2"/>
    <dgm:cxn modelId="{FF7C0FC3-9AAB-4524-AABD-4E01487D4015}" type="presParOf" srcId="{BE67FF0A-1A10-4B02-8C0C-68B1A4248444}" destId="{DE313520-F403-4011-97A2-3B5B8AB2FC25}" srcOrd="0" destOrd="0" presId="urn:microsoft.com/office/officeart/2005/8/layout/vList2"/>
    <dgm:cxn modelId="{858CE447-31E8-40DF-B366-448EB20E496F}" type="presParOf" srcId="{BE67FF0A-1A10-4B02-8C0C-68B1A4248444}" destId="{21D008CC-0FFC-41C6-978D-370F54F433F2}" srcOrd="1" destOrd="0" presId="urn:microsoft.com/office/officeart/2005/8/layout/vList2"/>
    <dgm:cxn modelId="{AE74D99D-CF66-470F-9A96-F425D767D1C2}" type="presParOf" srcId="{BE67FF0A-1A10-4B02-8C0C-68B1A4248444}" destId="{659831C9-CDC9-4C9F-B709-A546724C1C4B}" srcOrd="2" destOrd="0" presId="urn:microsoft.com/office/officeart/2005/8/layout/vList2"/>
    <dgm:cxn modelId="{7C36F5A9-A707-4206-B284-E13B248874C2}" type="presParOf" srcId="{BE67FF0A-1A10-4B02-8C0C-68B1A4248444}" destId="{208EE2B9-1BCD-4A66-9FFA-917706D0147C}" srcOrd="3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E009A7-D4E4-4591-9584-27D669A9F395}" type="doc">
      <dgm:prSet loTypeId="urn:microsoft.com/office/officeart/2005/8/layout/list1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4E0214CA-A238-49DF-9824-C61E7FF9F619}">
      <dgm:prSet phldrT="[Текст]" custT="1"/>
      <dgm:spPr/>
      <dgm:t>
        <a:bodyPr/>
        <a:lstStyle/>
        <a:p>
          <a:r>
            <a:rPr lang="ru-RU" sz="1050" b="1" i="1"/>
            <a:t>Дача взятки</a:t>
          </a:r>
        </a:p>
      </dgm:t>
    </dgm:pt>
    <dgm:pt modelId="{2F0DA3A0-68E2-4D77-B4CE-FDC70FAF2CB8}" type="parTrans" cxnId="{AC0CE7F6-905E-405E-86C3-84CC9FEE96FA}">
      <dgm:prSet/>
      <dgm:spPr/>
      <dgm:t>
        <a:bodyPr/>
        <a:lstStyle/>
        <a:p>
          <a:endParaRPr lang="ru-RU"/>
        </a:p>
      </dgm:t>
    </dgm:pt>
    <dgm:pt modelId="{4E0148E1-FA8D-4039-AEB9-D833DCBE583A}" type="sibTrans" cxnId="{AC0CE7F6-905E-405E-86C3-84CC9FEE96FA}">
      <dgm:prSet/>
      <dgm:spPr/>
      <dgm:t>
        <a:bodyPr/>
        <a:lstStyle/>
        <a:p>
          <a:endParaRPr lang="ru-RU"/>
        </a:p>
      </dgm:t>
    </dgm:pt>
    <dgm:pt modelId="{82960FB7-C613-4135-81AB-1FE825670F46}">
      <dgm:prSet phldrT="[Текст]" custT="1"/>
      <dgm:spPr/>
      <dgm:t>
        <a:bodyPr/>
        <a:lstStyle/>
        <a:p>
          <a:r>
            <a:rPr lang="ru-RU" sz="1050" b="1" i="1"/>
            <a:t>Получение</a:t>
          </a:r>
          <a:r>
            <a:rPr lang="ru-RU" sz="1050"/>
            <a:t> </a:t>
          </a:r>
          <a:r>
            <a:rPr lang="ru-RU" sz="1050" b="1" i="1"/>
            <a:t>взятки</a:t>
          </a:r>
        </a:p>
      </dgm:t>
    </dgm:pt>
    <dgm:pt modelId="{668E7876-4406-4119-9D90-1F13CD106AB7}" type="parTrans" cxnId="{DEB31A52-6037-40BA-A144-F5867D386AE5}">
      <dgm:prSet/>
      <dgm:spPr/>
      <dgm:t>
        <a:bodyPr/>
        <a:lstStyle/>
        <a:p>
          <a:endParaRPr lang="ru-RU"/>
        </a:p>
      </dgm:t>
    </dgm:pt>
    <dgm:pt modelId="{B22D5540-85F5-426D-9AB7-D1DCA41ECB2D}" type="sibTrans" cxnId="{DEB31A52-6037-40BA-A144-F5867D386AE5}">
      <dgm:prSet/>
      <dgm:spPr/>
      <dgm:t>
        <a:bodyPr/>
        <a:lstStyle/>
        <a:p>
          <a:endParaRPr lang="ru-RU"/>
        </a:p>
      </dgm:t>
    </dgm:pt>
    <dgm:pt modelId="{B63460EC-8661-4514-B533-05C40EB149DF}">
      <dgm:prSet phldrT="[Текст]" custT="1"/>
      <dgm:spPr/>
      <dgm:t>
        <a:bodyPr/>
        <a:lstStyle/>
        <a:p>
          <a:r>
            <a:rPr lang="ru-RU" sz="1050" b="1" i="1"/>
            <a:t>коммерческий подкуп</a:t>
          </a:r>
        </a:p>
      </dgm:t>
    </dgm:pt>
    <dgm:pt modelId="{EE210324-2E5A-4205-9250-C9CC20E5814D}" type="parTrans" cxnId="{B7908DAB-7C23-4BCD-9771-F49ECD8696E3}">
      <dgm:prSet/>
      <dgm:spPr/>
      <dgm:t>
        <a:bodyPr/>
        <a:lstStyle/>
        <a:p>
          <a:endParaRPr lang="ru-RU"/>
        </a:p>
      </dgm:t>
    </dgm:pt>
    <dgm:pt modelId="{D35336D0-DCBF-4D35-9C52-D60FF2D1A809}" type="sibTrans" cxnId="{B7908DAB-7C23-4BCD-9771-F49ECD8696E3}">
      <dgm:prSet/>
      <dgm:spPr/>
      <dgm:t>
        <a:bodyPr/>
        <a:lstStyle/>
        <a:p>
          <a:endParaRPr lang="ru-RU"/>
        </a:p>
      </dgm:t>
    </dgm:pt>
    <dgm:pt modelId="{BAD81C1C-D64B-46E1-9362-F0E0E5390310}">
      <dgm:prSet custT="1"/>
      <dgm:spPr/>
      <dgm:t>
        <a:bodyPr/>
        <a:lstStyle/>
        <a:p>
          <a:r>
            <a:rPr lang="ru-RU" sz="1050" b="1" i="1"/>
            <a:t>Злоупотребление</a:t>
          </a:r>
          <a:r>
            <a:rPr lang="ru-RU" sz="1050"/>
            <a:t> </a:t>
          </a:r>
          <a:r>
            <a:rPr lang="ru-RU" sz="1050" b="1" i="1"/>
            <a:t>служебным положением</a:t>
          </a:r>
        </a:p>
      </dgm:t>
    </dgm:pt>
    <dgm:pt modelId="{73ACC661-F211-43D3-8DCA-895E7C070BE9}" type="parTrans" cxnId="{D3B8CA3B-3034-4F92-B4E7-BCC308E3B894}">
      <dgm:prSet/>
      <dgm:spPr/>
      <dgm:t>
        <a:bodyPr/>
        <a:lstStyle/>
        <a:p>
          <a:endParaRPr lang="ru-RU"/>
        </a:p>
      </dgm:t>
    </dgm:pt>
    <dgm:pt modelId="{B392E3E0-8FE2-4E92-8816-D55DBAC46FD6}" type="sibTrans" cxnId="{D3B8CA3B-3034-4F92-B4E7-BCC308E3B894}">
      <dgm:prSet/>
      <dgm:spPr/>
      <dgm:t>
        <a:bodyPr/>
        <a:lstStyle/>
        <a:p>
          <a:endParaRPr lang="ru-RU"/>
        </a:p>
      </dgm:t>
    </dgm:pt>
    <dgm:pt modelId="{14955034-CA75-458C-8165-BD50296BDE5B}" type="pres">
      <dgm:prSet presAssocID="{B6E009A7-D4E4-4591-9584-27D669A9F395}" presName="linear" presStyleCnt="0">
        <dgm:presLayoutVars>
          <dgm:dir/>
          <dgm:animLvl val="lvl"/>
          <dgm:resizeHandles val="exact"/>
        </dgm:presLayoutVars>
      </dgm:prSet>
      <dgm:spPr/>
    </dgm:pt>
    <dgm:pt modelId="{8D2CCEC4-E3E1-4669-9A72-E8C9ED15E6FD}" type="pres">
      <dgm:prSet presAssocID="{4E0214CA-A238-49DF-9824-C61E7FF9F619}" presName="parentLin" presStyleCnt="0"/>
      <dgm:spPr/>
    </dgm:pt>
    <dgm:pt modelId="{4C98A10A-0899-4971-B1A6-D763E9E09E66}" type="pres">
      <dgm:prSet presAssocID="{4E0214CA-A238-49DF-9824-C61E7FF9F619}" presName="parentLeftMargin" presStyleLbl="node1" presStyleIdx="0" presStyleCnt="4"/>
      <dgm:spPr/>
    </dgm:pt>
    <dgm:pt modelId="{769A6132-65C3-49AE-A8E2-E4D8E705B3A3}" type="pres">
      <dgm:prSet presAssocID="{4E0214CA-A238-49DF-9824-C61E7FF9F619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461A172A-5994-4A35-BC79-25758B362B14}" type="pres">
      <dgm:prSet presAssocID="{4E0214CA-A238-49DF-9824-C61E7FF9F619}" presName="negativeSpace" presStyleCnt="0"/>
      <dgm:spPr/>
    </dgm:pt>
    <dgm:pt modelId="{812E2182-2C1F-46AA-A953-AFF76E014906}" type="pres">
      <dgm:prSet presAssocID="{4E0214CA-A238-49DF-9824-C61E7FF9F619}" presName="childText" presStyleLbl="conFgAcc1" presStyleIdx="0" presStyleCnt="4">
        <dgm:presLayoutVars>
          <dgm:bulletEnabled val="1"/>
        </dgm:presLayoutVars>
      </dgm:prSet>
      <dgm:spPr/>
    </dgm:pt>
    <dgm:pt modelId="{03F0E7F0-D41B-4BA0-9EF3-1FB642A1E0E0}" type="pres">
      <dgm:prSet presAssocID="{4E0148E1-FA8D-4039-AEB9-D833DCBE583A}" presName="spaceBetweenRectangles" presStyleCnt="0"/>
      <dgm:spPr/>
    </dgm:pt>
    <dgm:pt modelId="{451C4170-F8D4-4580-B951-E9BCE42A4E75}" type="pres">
      <dgm:prSet presAssocID="{82960FB7-C613-4135-81AB-1FE825670F46}" presName="parentLin" presStyleCnt="0"/>
      <dgm:spPr/>
    </dgm:pt>
    <dgm:pt modelId="{8B2E3E33-1523-4839-829E-BA1ED7CCC738}" type="pres">
      <dgm:prSet presAssocID="{82960FB7-C613-4135-81AB-1FE825670F46}" presName="parentLeftMargin" presStyleLbl="node1" presStyleIdx="0" presStyleCnt="4"/>
      <dgm:spPr/>
    </dgm:pt>
    <dgm:pt modelId="{C64993AB-409D-46CA-9A67-04F6F534FEC0}" type="pres">
      <dgm:prSet presAssocID="{82960FB7-C613-4135-81AB-1FE825670F46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C30325-F6F7-470E-ADE4-25B916F24620}" type="pres">
      <dgm:prSet presAssocID="{82960FB7-C613-4135-81AB-1FE825670F46}" presName="negativeSpace" presStyleCnt="0"/>
      <dgm:spPr/>
    </dgm:pt>
    <dgm:pt modelId="{0A55E919-2056-41B9-887D-AB6400C7CDBC}" type="pres">
      <dgm:prSet presAssocID="{82960FB7-C613-4135-81AB-1FE825670F46}" presName="childText" presStyleLbl="conFgAcc1" presStyleIdx="1" presStyleCnt="4">
        <dgm:presLayoutVars>
          <dgm:bulletEnabled val="1"/>
        </dgm:presLayoutVars>
      </dgm:prSet>
      <dgm:spPr/>
    </dgm:pt>
    <dgm:pt modelId="{A8FBFC7C-B739-4AB5-B400-1DCF40BCC0F3}" type="pres">
      <dgm:prSet presAssocID="{B22D5540-85F5-426D-9AB7-D1DCA41ECB2D}" presName="spaceBetweenRectangles" presStyleCnt="0"/>
      <dgm:spPr/>
    </dgm:pt>
    <dgm:pt modelId="{2A0AB500-FEE3-4BF4-AD8F-1CAC86285D31}" type="pres">
      <dgm:prSet presAssocID="{BAD81C1C-D64B-46E1-9362-F0E0E5390310}" presName="parentLin" presStyleCnt="0"/>
      <dgm:spPr/>
    </dgm:pt>
    <dgm:pt modelId="{B044240C-19C8-4552-AC5D-2AB378F2354E}" type="pres">
      <dgm:prSet presAssocID="{BAD81C1C-D64B-46E1-9362-F0E0E5390310}" presName="parentLeftMargin" presStyleLbl="node1" presStyleIdx="1" presStyleCnt="4"/>
      <dgm:spPr/>
    </dgm:pt>
    <dgm:pt modelId="{AC4C987C-0D87-4F71-987C-0BBF0122E06D}" type="pres">
      <dgm:prSet presAssocID="{BAD81C1C-D64B-46E1-9362-F0E0E5390310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F28D25-82DF-4C55-B3A6-6D1F1E0052EA}" type="pres">
      <dgm:prSet presAssocID="{BAD81C1C-D64B-46E1-9362-F0E0E5390310}" presName="negativeSpace" presStyleCnt="0"/>
      <dgm:spPr/>
    </dgm:pt>
    <dgm:pt modelId="{189E4FFA-5B56-4B2E-9CDA-9E0CC653B5BD}" type="pres">
      <dgm:prSet presAssocID="{BAD81C1C-D64B-46E1-9362-F0E0E5390310}" presName="childText" presStyleLbl="conFgAcc1" presStyleIdx="2" presStyleCnt="4">
        <dgm:presLayoutVars>
          <dgm:bulletEnabled val="1"/>
        </dgm:presLayoutVars>
      </dgm:prSet>
      <dgm:spPr/>
    </dgm:pt>
    <dgm:pt modelId="{5805C33C-6B9D-4BE7-B81B-8E98434BC955}" type="pres">
      <dgm:prSet presAssocID="{B392E3E0-8FE2-4E92-8816-D55DBAC46FD6}" presName="spaceBetweenRectangles" presStyleCnt="0"/>
      <dgm:spPr/>
    </dgm:pt>
    <dgm:pt modelId="{D5D96AC1-8EA8-4C09-9FED-A540D497F1C4}" type="pres">
      <dgm:prSet presAssocID="{B63460EC-8661-4514-B533-05C40EB149DF}" presName="parentLin" presStyleCnt="0"/>
      <dgm:spPr/>
    </dgm:pt>
    <dgm:pt modelId="{EA01CC3F-8599-4ECC-A89F-F47F893C49F0}" type="pres">
      <dgm:prSet presAssocID="{B63460EC-8661-4514-B533-05C40EB149DF}" presName="parentLeftMargin" presStyleLbl="node1" presStyleIdx="2" presStyleCnt="4"/>
      <dgm:spPr/>
    </dgm:pt>
    <dgm:pt modelId="{326CF40C-BF21-4893-B029-6740970D5022}" type="pres">
      <dgm:prSet presAssocID="{B63460EC-8661-4514-B533-05C40EB149DF}" presName="parentText" presStyleLbl="node1" presStyleIdx="3" presStyleCnt="4" custLinFactNeighborX="901" custLinFactNeighborY="-1484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41DF2F-1330-467D-BC12-ECFBE6D62CEA}" type="pres">
      <dgm:prSet presAssocID="{B63460EC-8661-4514-B533-05C40EB149DF}" presName="negativeSpace" presStyleCnt="0"/>
      <dgm:spPr/>
    </dgm:pt>
    <dgm:pt modelId="{C305AF90-617F-4047-A043-2856C7A846BA}" type="pres">
      <dgm:prSet presAssocID="{B63460EC-8661-4514-B533-05C40EB149DF}" presName="childText" presStyleLbl="conFgAcc1" presStyleIdx="3" presStyleCnt="4" custLinFactNeighborY="1670">
        <dgm:presLayoutVars>
          <dgm:bulletEnabled val="1"/>
        </dgm:presLayoutVars>
      </dgm:prSet>
      <dgm:spPr/>
    </dgm:pt>
  </dgm:ptLst>
  <dgm:cxnLst>
    <dgm:cxn modelId="{EC2D672C-A26B-416E-B8F1-FF626C273481}" type="presOf" srcId="{BAD81C1C-D64B-46E1-9362-F0E0E5390310}" destId="{AC4C987C-0D87-4F71-987C-0BBF0122E06D}" srcOrd="1" destOrd="0" presId="urn:microsoft.com/office/officeart/2005/8/layout/list1"/>
    <dgm:cxn modelId="{9807AB7D-DCFB-42DF-9D29-01F2929B0BBC}" type="presOf" srcId="{82960FB7-C613-4135-81AB-1FE825670F46}" destId="{C64993AB-409D-46CA-9A67-04F6F534FEC0}" srcOrd="1" destOrd="0" presId="urn:microsoft.com/office/officeart/2005/8/layout/list1"/>
    <dgm:cxn modelId="{968AF988-242F-484A-99E4-54A7C0FE7174}" type="presOf" srcId="{82960FB7-C613-4135-81AB-1FE825670F46}" destId="{8B2E3E33-1523-4839-829E-BA1ED7CCC738}" srcOrd="0" destOrd="0" presId="urn:microsoft.com/office/officeart/2005/8/layout/list1"/>
    <dgm:cxn modelId="{B7908DAB-7C23-4BCD-9771-F49ECD8696E3}" srcId="{B6E009A7-D4E4-4591-9584-27D669A9F395}" destId="{B63460EC-8661-4514-B533-05C40EB149DF}" srcOrd="3" destOrd="0" parTransId="{EE210324-2E5A-4205-9250-C9CC20E5814D}" sibTransId="{D35336D0-DCBF-4D35-9C52-D60FF2D1A809}"/>
    <dgm:cxn modelId="{85527B0E-C8B2-43C8-99AA-34726F3042A3}" type="presOf" srcId="{B63460EC-8661-4514-B533-05C40EB149DF}" destId="{326CF40C-BF21-4893-B029-6740970D5022}" srcOrd="1" destOrd="0" presId="urn:microsoft.com/office/officeart/2005/8/layout/list1"/>
    <dgm:cxn modelId="{27FBE626-3165-4ECB-B4F4-89CCEADA76A3}" type="presOf" srcId="{4E0214CA-A238-49DF-9824-C61E7FF9F619}" destId="{769A6132-65C3-49AE-A8E2-E4D8E705B3A3}" srcOrd="1" destOrd="0" presId="urn:microsoft.com/office/officeart/2005/8/layout/list1"/>
    <dgm:cxn modelId="{3192E563-36CC-4EC6-8CFE-D97AD0A422B6}" type="presOf" srcId="{B6E009A7-D4E4-4591-9584-27D669A9F395}" destId="{14955034-CA75-458C-8165-BD50296BDE5B}" srcOrd="0" destOrd="0" presId="urn:microsoft.com/office/officeart/2005/8/layout/list1"/>
    <dgm:cxn modelId="{DEB31A52-6037-40BA-A144-F5867D386AE5}" srcId="{B6E009A7-D4E4-4591-9584-27D669A9F395}" destId="{82960FB7-C613-4135-81AB-1FE825670F46}" srcOrd="1" destOrd="0" parTransId="{668E7876-4406-4119-9D90-1F13CD106AB7}" sibTransId="{B22D5540-85F5-426D-9AB7-D1DCA41ECB2D}"/>
    <dgm:cxn modelId="{AFDC9B26-1B4D-41D9-AE91-9FB22C7A4116}" type="presOf" srcId="{B63460EC-8661-4514-B533-05C40EB149DF}" destId="{EA01CC3F-8599-4ECC-A89F-F47F893C49F0}" srcOrd="0" destOrd="0" presId="urn:microsoft.com/office/officeart/2005/8/layout/list1"/>
    <dgm:cxn modelId="{D1A606EE-C572-4D0F-9A5E-540476363FCA}" type="presOf" srcId="{BAD81C1C-D64B-46E1-9362-F0E0E5390310}" destId="{B044240C-19C8-4552-AC5D-2AB378F2354E}" srcOrd="0" destOrd="0" presId="urn:microsoft.com/office/officeart/2005/8/layout/list1"/>
    <dgm:cxn modelId="{AC0CE7F6-905E-405E-86C3-84CC9FEE96FA}" srcId="{B6E009A7-D4E4-4591-9584-27D669A9F395}" destId="{4E0214CA-A238-49DF-9824-C61E7FF9F619}" srcOrd="0" destOrd="0" parTransId="{2F0DA3A0-68E2-4D77-B4CE-FDC70FAF2CB8}" sibTransId="{4E0148E1-FA8D-4039-AEB9-D833DCBE583A}"/>
    <dgm:cxn modelId="{DF8A3F20-FDE6-4455-BEF4-113095325B5B}" type="presOf" srcId="{4E0214CA-A238-49DF-9824-C61E7FF9F619}" destId="{4C98A10A-0899-4971-B1A6-D763E9E09E66}" srcOrd="0" destOrd="0" presId="urn:microsoft.com/office/officeart/2005/8/layout/list1"/>
    <dgm:cxn modelId="{D3B8CA3B-3034-4F92-B4E7-BCC308E3B894}" srcId="{B6E009A7-D4E4-4591-9584-27D669A9F395}" destId="{BAD81C1C-D64B-46E1-9362-F0E0E5390310}" srcOrd="2" destOrd="0" parTransId="{73ACC661-F211-43D3-8DCA-895E7C070BE9}" sibTransId="{B392E3E0-8FE2-4E92-8816-D55DBAC46FD6}"/>
    <dgm:cxn modelId="{BF8979F1-4311-41D2-ABF9-6629B94C2322}" type="presParOf" srcId="{14955034-CA75-458C-8165-BD50296BDE5B}" destId="{8D2CCEC4-E3E1-4669-9A72-E8C9ED15E6FD}" srcOrd="0" destOrd="0" presId="urn:microsoft.com/office/officeart/2005/8/layout/list1"/>
    <dgm:cxn modelId="{A9BC467E-2C00-4193-853D-62160CF430EC}" type="presParOf" srcId="{8D2CCEC4-E3E1-4669-9A72-E8C9ED15E6FD}" destId="{4C98A10A-0899-4971-B1A6-D763E9E09E66}" srcOrd="0" destOrd="0" presId="urn:microsoft.com/office/officeart/2005/8/layout/list1"/>
    <dgm:cxn modelId="{F49F3CDB-BE92-452A-8A3A-D0DECC58DB08}" type="presParOf" srcId="{8D2CCEC4-E3E1-4669-9A72-E8C9ED15E6FD}" destId="{769A6132-65C3-49AE-A8E2-E4D8E705B3A3}" srcOrd="1" destOrd="0" presId="urn:microsoft.com/office/officeart/2005/8/layout/list1"/>
    <dgm:cxn modelId="{5E9AB032-A3E0-4A8E-B60A-EA8C45310CBB}" type="presParOf" srcId="{14955034-CA75-458C-8165-BD50296BDE5B}" destId="{461A172A-5994-4A35-BC79-25758B362B14}" srcOrd="1" destOrd="0" presId="urn:microsoft.com/office/officeart/2005/8/layout/list1"/>
    <dgm:cxn modelId="{210BAD5A-B354-4EA9-B400-43969F79A353}" type="presParOf" srcId="{14955034-CA75-458C-8165-BD50296BDE5B}" destId="{812E2182-2C1F-46AA-A953-AFF76E014906}" srcOrd="2" destOrd="0" presId="urn:microsoft.com/office/officeart/2005/8/layout/list1"/>
    <dgm:cxn modelId="{6368F470-9C59-4BE3-AE5C-1344C53CE3C9}" type="presParOf" srcId="{14955034-CA75-458C-8165-BD50296BDE5B}" destId="{03F0E7F0-D41B-4BA0-9EF3-1FB642A1E0E0}" srcOrd="3" destOrd="0" presId="urn:microsoft.com/office/officeart/2005/8/layout/list1"/>
    <dgm:cxn modelId="{29C5B504-275C-4926-99DB-83BB4ED1AD8C}" type="presParOf" srcId="{14955034-CA75-458C-8165-BD50296BDE5B}" destId="{451C4170-F8D4-4580-B951-E9BCE42A4E75}" srcOrd="4" destOrd="0" presId="urn:microsoft.com/office/officeart/2005/8/layout/list1"/>
    <dgm:cxn modelId="{5C7EAD69-127D-4BAD-A25F-08CA88EC7FC0}" type="presParOf" srcId="{451C4170-F8D4-4580-B951-E9BCE42A4E75}" destId="{8B2E3E33-1523-4839-829E-BA1ED7CCC738}" srcOrd="0" destOrd="0" presId="urn:microsoft.com/office/officeart/2005/8/layout/list1"/>
    <dgm:cxn modelId="{07EA42BA-FE08-4094-87F9-B48A328F7C18}" type="presParOf" srcId="{451C4170-F8D4-4580-B951-E9BCE42A4E75}" destId="{C64993AB-409D-46CA-9A67-04F6F534FEC0}" srcOrd="1" destOrd="0" presId="urn:microsoft.com/office/officeart/2005/8/layout/list1"/>
    <dgm:cxn modelId="{458D170F-D69F-4E04-8B01-5017F469C302}" type="presParOf" srcId="{14955034-CA75-458C-8165-BD50296BDE5B}" destId="{74C30325-F6F7-470E-ADE4-25B916F24620}" srcOrd="5" destOrd="0" presId="urn:microsoft.com/office/officeart/2005/8/layout/list1"/>
    <dgm:cxn modelId="{32297EF2-4CC7-4EE4-A7E9-C84FC9935C7D}" type="presParOf" srcId="{14955034-CA75-458C-8165-BD50296BDE5B}" destId="{0A55E919-2056-41B9-887D-AB6400C7CDBC}" srcOrd="6" destOrd="0" presId="urn:microsoft.com/office/officeart/2005/8/layout/list1"/>
    <dgm:cxn modelId="{3740BC1B-9543-4466-A37E-FDCE9EAB6C16}" type="presParOf" srcId="{14955034-CA75-458C-8165-BD50296BDE5B}" destId="{A8FBFC7C-B739-4AB5-B400-1DCF40BCC0F3}" srcOrd="7" destOrd="0" presId="urn:microsoft.com/office/officeart/2005/8/layout/list1"/>
    <dgm:cxn modelId="{4E1AADA3-FD7C-478C-A6D2-1ED7AD460886}" type="presParOf" srcId="{14955034-CA75-458C-8165-BD50296BDE5B}" destId="{2A0AB500-FEE3-4BF4-AD8F-1CAC86285D31}" srcOrd="8" destOrd="0" presId="urn:microsoft.com/office/officeart/2005/8/layout/list1"/>
    <dgm:cxn modelId="{9C518506-5109-464B-A5CB-346E90DD1BB5}" type="presParOf" srcId="{2A0AB500-FEE3-4BF4-AD8F-1CAC86285D31}" destId="{B044240C-19C8-4552-AC5D-2AB378F2354E}" srcOrd="0" destOrd="0" presId="urn:microsoft.com/office/officeart/2005/8/layout/list1"/>
    <dgm:cxn modelId="{4E2F9BA3-7D2A-47C8-97C6-3C646F3571CF}" type="presParOf" srcId="{2A0AB500-FEE3-4BF4-AD8F-1CAC86285D31}" destId="{AC4C987C-0D87-4F71-987C-0BBF0122E06D}" srcOrd="1" destOrd="0" presId="urn:microsoft.com/office/officeart/2005/8/layout/list1"/>
    <dgm:cxn modelId="{5B746B01-ABF6-4CED-A38E-2484F24A56EE}" type="presParOf" srcId="{14955034-CA75-458C-8165-BD50296BDE5B}" destId="{40F28D25-82DF-4C55-B3A6-6D1F1E0052EA}" srcOrd="9" destOrd="0" presId="urn:microsoft.com/office/officeart/2005/8/layout/list1"/>
    <dgm:cxn modelId="{1AB20DCA-85C1-4A7B-B88B-386A4EFD0367}" type="presParOf" srcId="{14955034-CA75-458C-8165-BD50296BDE5B}" destId="{189E4FFA-5B56-4B2E-9CDA-9E0CC653B5BD}" srcOrd="10" destOrd="0" presId="urn:microsoft.com/office/officeart/2005/8/layout/list1"/>
    <dgm:cxn modelId="{8D938DAB-59F8-4A5F-AB85-E87C3728A95A}" type="presParOf" srcId="{14955034-CA75-458C-8165-BD50296BDE5B}" destId="{5805C33C-6B9D-4BE7-B81B-8E98434BC955}" srcOrd="11" destOrd="0" presId="urn:microsoft.com/office/officeart/2005/8/layout/list1"/>
    <dgm:cxn modelId="{3B99DEF3-26E7-4A21-9305-2F3192D96C53}" type="presParOf" srcId="{14955034-CA75-458C-8165-BD50296BDE5B}" destId="{D5D96AC1-8EA8-4C09-9FED-A540D497F1C4}" srcOrd="12" destOrd="0" presId="urn:microsoft.com/office/officeart/2005/8/layout/list1"/>
    <dgm:cxn modelId="{6C44E478-DA3F-4CB2-A08C-65FF17D33D34}" type="presParOf" srcId="{D5D96AC1-8EA8-4C09-9FED-A540D497F1C4}" destId="{EA01CC3F-8599-4ECC-A89F-F47F893C49F0}" srcOrd="0" destOrd="0" presId="urn:microsoft.com/office/officeart/2005/8/layout/list1"/>
    <dgm:cxn modelId="{1E0AAE87-0240-435E-A0B2-1B98307256DE}" type="presParOf" srcId="{D5D96AC1-8EA8-4C09-9FED-A540D497F1C4}" destId="{326CF40C-BF21-4893-B029-6740970D5022}" srcOrd="1" destOrd="0" presId="urn:microsoft.com/office/officeart/2005/8/layout/list1"/>
    <dgm:cxn modelId="{B622C2F5-DB06-4B7E-8F28-72E5418D1EE8}" type="presParOf" srcId="{14955034-CA75-458C-8165-BD50296BDE5B}" destId="{1E41DF2F-1330-467D-BC12-ECFBE6D62CEA}" srcOrd="13" destOrd="0" presId="urn:microsoft.com/office/officeart/2005/8/layout/list1"/>
    <dgm:cxn modelId="{CA2D6A44-3D3D-49B1-8848-A7B953A9A58E}" type="presParOf" srcId="{14955034-CA75-458C-8165-BD50296BDE5B}" destId="{C305AF90-617F-4047-A043-2856C7A846BA}" srcOrd="14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7</cp:revision>
  <cp:lastPrinted>2018-12-04T07:18:00Z</cp:lastPrinted>
  <dcterms:created xsi:type="dcterms:W3CDTF">2018-12-04T02:04:00Z</dcterms:created>
  <dcterms:modified xsi:type="dcterms:W3CDTF">2018-12-04T07:31:00Z</dcterms:modified>
</cp:coreProperties>
</file>