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50" w:rsidRPr="00FD7F1B" w:rsidRDefault="00C050E0" w:rsidP="00FD7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ИГРОВОЕ ПРОСТРАНСТВО ГРУППЫ ДЕТСКОГО САДА КАК СРЕДСТВО РЕАЛИЗАЦИИ ТРЕБОВАНИЙ ФОП </w:t>
      </w:r>
      <w:proofErr w:type="gramStart"/>
      <w:r w:rsidRPr="00FD7F1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="00B549B5" w:rsidRPr="00FD7F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B50" w:rsidRPr="00FD7F1B" w:rsidRDefault="009D5B50" w:rsidP="00FD7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409A" w:rsidRPr="00FD7F1B" w:rsidRDefault="00F51379" w:rsidP="00FD7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b/>
          <w:sz w:val="24"/>
          <w:szCs w:val="24"/>
        </w:rPr>
        <w:t>Кузьмина Екатерина Сергеевна,</w:t>
      </w:r>
    </w:p>
    <w:p w:rsidR="00C050E0" w:rsidRPr="00FD7F1B" w:rsidRDefault="00C050E0" w:rsidP="00FD7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b/>
          <w:sz w:val="24"/>
          <w:szCs w:val="24"/>
        </w:rPr>
        <w:t>Панова Светлана Сергеевна.</w:t>
      </w:r>
    </w:p>
    <w:p w:rsidR="009D5B50" w:rsidRPr="00FD7F1B" w:rsidRDefault="00F51379" w:rsidP="00FD7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i/>
          <w:sz w:val="24"/>
          <w:szCs w:val="24"/>
        </w:rPr>
        <w:t xml:space="preserve"> воспитател</w:t>
      </w:r>
      <w:r w:rsidR="00C050E0" w:rsidRPr="00FD7F1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6A409A" w:rsidRPr="00FD7F1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D7F1B">
        <w:rPr>
          <w:rFonts w:ascii="Times New Roman" w:eastAsia="Times New Roman" w:hAnsi="Times New Roman" w:cs="Times New Roman"/>
          <w:i/>
          <w:sz w:val="24"/>
          <w:szCs w:val="24"/>
        </w:rPr>
        <w:t>МБДОУ д</w:t>
      </w:r>
      <w:r w:rsidR="00243205" w:rsidRPr="00FD7F1B">
        <w:rPr>
          <w:rFonts w:ascii="Times New Roman" w:eastAsia="Times New Roman" w:hAnsi="Times New Roman" w:cs="Times New Roman"/>
          <w:i/>
          <w:sz w:val="24"/>
          <w:szCs w:val="24"/>
        </w:rPr>
        <w:t>/с</w:t>
      </w:r>
      <w:r w:rsidRPr="00FD7F1B">
        <w:rPr>
          <w:rFonts w:ascii="Times New Roman" w:eastAsia="Times New Roman" w:hAnsi="Times New Roman" w:cs="Times New Roman"/>
          <w:i/>
          <w:sz w:val="24"/>
          <w:szCs w:val="24"/>
        </w:rPr>
        <w:t xml:space="preserve"> «Аленький цветочек»</w:t>
      </w:r>
    </w:p>
    <w:p w:rsidR="009D5B50" w:rsidRPr="00FD7F1B" w:rsidRDefault="009D5B50" w:rsidP="00FD7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7953F5" w:rsidRPr="00FD7F1B" w:rsidRDefault="007953F5" w:rsidP="00FD7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FAC" w:rsidRPr="00FD7F1B" w:rsidRDefault="0098170D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Одним из актуальных направлений образования является развитие познавательного интереса у детей дошкольного возраста. </w:t>
      </w:r>
      <w:r w:rsidR="0081099A" w:rsidRPr="00FD7F1B">
        <w:rPr>
          <w:rFonts w:ascii="Times New Roman" w:eastAsia="Times New Roman" w:hAnsi="Times New Roman" w:cs="Times New Roman"/>
          <w:sz w:val="24"/>
          <w:szCs w:val="24"/>
        </w:rPr>
        <w:t>Согласно концепциям развития Л.С. Выготского, А.Н. Леонтьева, Д.Б. Эльконина, основное психологическое новообразование дошкольного возраста – появление и дифференциация внутреннего плана действий (воображение, идеальные ориентирующие образцы, самооценка). К концу дошкольного возраста</w:t>
      </w:r>
      <w:r w:rsidR="009A0224" w:rsidRPr="00FD7F1B">
        <w:rPr>
          <w:rFonts w:ascii="Times New Roman" w:eastAsia="Times New Roman" w:hAnsi="Times New Roman" w:cs="Times New Roman"/>
          <w:sz w:val="24"/>
          <w:szCs w:val="24"/>
        </w:rPr>
        <w:t xml:space="preserve">, по словам Э. Эриксона, ребенка характеризует предельно развитое чувство инициативы. В его деятельности прослеживаются разные мотивирующие моменты: придумывать интересный замысел, создавать вещь, общаться и слаженно взаимодействовать со сверстниками, узнавать новое или понимать устройство вещей. Иначе говоря, одновременно с усложнением внутреннего мира происходит движение в сторону дифференциации сфер деятельности в зависимости от того, что становится важным, предпочтительным для ребенка. </w:t>
      </w:r>
    </w:p>
    <w:p w:rsidR="00CA757A" w:rsidRPr="00FD7F1B" w:rsidRDefault="009A0224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="00692FAC" w:rsidRPr="00FD7F1B">
        <w:rPr>
          <w:rFonts w:ascii="Times New Roman" w:eastAsia="Times New Roman" w:hAnsi="Times New Roman" w:cs="Times New Roman"/>
          <w:sz w:val="24"/>
          <w:szCs w:val="24"/>
        </w:rPr>
        <w:t xml:space="preserve"> этого движения зависит от разнообразия видов деятельности, в которые включается ребенок. Однако, очень часто 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92FAC" w:rsidRPr="00FD7F1B">
        <w:rPr>
          <w:rFonts w:ascii="Times New Roman" w:eastAsia="Times New Roman" w:hAnsi="Times New Roman" w:cs="Times New Roman"/>
          <w:sz w:val="24"/>
          <w:szCs w:val="24"/>
        </w:rPr>
        <w:t>стандартные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92FAC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виды деятельности в детском саду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 xml:space="preserve"> не способны на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>долго сохранять устойчивый познавательный интерес у дошкольников. Наблюдение за детьми</w:t>
      </w:r>
      <w:r w:rsidR="00C54A4F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 нашей группе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позволило отметить, что наибольший интерес у них вызыва</w:t>
      </w:r>
      <w:r w:rsidR="00F05CC9" w:rsidRPr="00FD7F1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>т игры с конструктором</w:t>
      </w:r>
      <w:r w:rsidR="0098170D" w:rsidRPr="00FD7F1B">
        <w:rPr>
          <w:rFonts w:ascii="Times New Roman" w:eastAsia="Times New Roman" w:hAnsi="Times New Roman" w:cs="Times New Roman"/>
          <w:sz w:val="24"/>
          <w:szCs w:val="24"/>
        </w:rPr>
        <w:t xml:space="preserve"> и мелкими игрушками</w:t>
      </w:r>
      <w:r w:rsidR="00980922" w:rsidRPr="00FD7F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4A4F" w:rsidRPr="00FD7F1B">
        <w:rPr>
          <w:rFonts w:ascii="Times New Roman" w:eastAsia="Times New Roman" w:hAnsi="Times New Roman" w:cs="Times New Roman"/>
          <w:sz w:val="24"/>
          <w:szCs w:val="24"/>
        </w:rPr>
        <w:t>Именно поэтому мы решили использовать технологию «макетирования»,</w:t>
      </w:r>
      <w:r w:rsidR="001B7B3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как основу для развития познавательного интереса у дошкольников.</w:t>
      </w:r>
      <w:r w:rsidR="00C54A4F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С точки зрения Н.Коротковой, макет является не только центральным элементом, организующим предметную среду для игры, но и связующим звеном разных форм взросло-детской и свободной детской активности (чтения художественных текстов, продуктивной деятельности, сюжетной игры).</w:t>
      </w:r>
    </w:p>
    <w:p w:rsidR="0081099A" w:rsidRPr="00FD7F1B" w:rsidRDefault="00893744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Макетирование, это конструктивная деятельность детей, создание специального игрового пространства. </w:t>
      </w:r>
      <w:r w:rsidR="001B7B32" w:rsidRPr="00FD7F1B">
        <w:rPr>
          <w:rFonts w:ascii="Times New Roman" w:eastAsia="Times New Roman" w:hAnsi="Times New Roman" w:cs="Times New Roman"/>
          <w:sz w:val="24"/>
          <w:szCs w:val="24"/>
        </w:rPr>
        <w:t>Ключевые моменты данной технологии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B7B32" w:rsidRPr="00FD7F1B">
        <w:rPr>
          <w:rFonts w:ascii="Times New Roman" w:eastAsia="Times New Roman" w:hAnsi="Times New Roman" w:cs="Times New Roman"/>
          <w:sz w:val="24"/>
          <w:szCs w:val="24"/>
        </w:rPr>
        <w:t xml:space="preserve"> это творчество и игра, именно они объясняют</w:t>
      </w:r>
      <w:r w:rsidR="006F34DB" w:rsidRPr="00FD7F1B">
        <w:rPr>
          <w:rFonts w:ascii="Times New Roman" w:eastAsia="Times New Roman" w:hAnsi="Times New Roman" w:cs="Times New Roman"/>
          <w:sz w:val="24"/>
          <w:szCs w:val="24"/>
        </w:rPr>
        <w:t xml:space="preserve"> устойчивый детский интерес на протяжении всех этапов изготовления макета.</w:t>
      </w:r>
      <w:r w:rsidR="001B7B32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A4F" w:rsidRPr="00FD7F1B">
        <w:rPr>
          <w:rFonts w:ascii="Times New Roman" w:eastAsia="Times New Roman" w:hAnsi="Times New Roman" w:cs="Times New Roman"/>
          <w:sz w:val="24"/>
          <w:szCs w:val="24"/>
        </w:rPr>
        <w:t>Играя с макетами, ребенок создает воображаемую ситуацию, выполняет одну или несколько ролей, моделирует реальные ситуации или социальные отношения в игровой форме.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4DB" w:rsidRPr="00FD7F1B">
        <w:rPr>
          <w:rFonts w:ascii="Times New Roman" w:eastAsia="Times New Roman" w:hAnsi="Times New Roman" w:cs="Times New Roman"/>
          <w:sz w:val="24"/>
          <w:szCs w:val="24"/>
        </w:rPr>
        <w:t xml:space="preserve">Поэтому макеты способствуют развитию творческого мышления, воображения, познавательной активности у детей, вовлекают в процесс самостоятельного поиска, создают условия для проявления инициативы, </w:t>
      </w:r>
      <w:r w:rsidR="0039730B" w:rsidRPr="00FD7F1B">
        <w:rPr>
          <w:rFonts w:ascii="Times New Roman" w:eastAsia="Times New Roman" w:hAnsi="Times New Roman" w:cs="Times New Roman"/>
          <w:sz w:val="24"/>
          <w:szCs w:val="24"/>
        </w:rPr>
        <w:t>формируют предпочтения в выборе деятельности.</w:t>
      </w:r>
    </w:p>
    <w:p w:rsidR="006F600E" w:rsidRPr="00FD7F1B" w:rsidRDefault="006F600E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Работа с макетом длится, пока удерживается в группе увлечение той или иной темой, игрой. Это могут быть макеты космодромов и аэродромов, морских портов и городов, зоопарков и различных ландшафтов.</w:t>
      </w:r>
    </w:p>
    <w:p w:rsidR="001257AB" w:rsidRPr="00FD7F1B" w:rsidRDefault="001257AB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Начина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работу по изготовлению макетов с привлекательного отправного момента,</w:t>
      </w:r>
      <w:r w:rsidR="00F75899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279" w:rsidRPr="00FD7F1B">
        <w:rPr>
          <w:rFonts w:ascii="Times New Roman" w:eastAsia="Times New Roman" w:hAnsi="Times New Roman" w:cs="Times New Roman"/>
          <w:sz w:val="24"/>
          <w:szCs w:val="24"/>
        </w:rPr>
        <w:t>темообразующего фактора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>, вызывающего интерес детей. Это могут быть реальные события, происходящие в данный период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яркие природные </w:t>
      </w:r>
      <w:r w:rsidR="005F28A2" w:rsidRPr="00FD7F1B">
        <w:rPr>
          <w:rFonts w:ascii="Times New Roman" w:eastAsia="Times New Roman" w:hAnsi="Times New Roman" w:cs="Times New Roman"/>
          <w:sz w:val="24"/>
          <w:szCs w:val="24"/>
        </w:rPr>
        <w:t>явления, предстоящие праздники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="005F28A2" w:rsidRPr="00FD7F1B">
        <w:rPr>
          <w:rFonts w:ascii="Times New Roman" w:eastAsia="Times New Roman" w:hAnsi="Times New Roman" w:cs="Times New Roman"/>
          <w:sz w:val="24"/>
          <w:szCs w:val="24"/>
        </w:rPr>
        <w:t xml:space="preserve"> ситуации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>, специально «смоделированные»</w:t>
      </w:r>
      <w:r w:rsidR="007F2190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воспитателем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2190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внесение в группу предметов, ранее неизвестных детям. Это мо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жет</w:t>
      </w:r>
      <w:r w:rsidR="007F2190" w:rsidRPr="00FD7F1B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7F2190" w:rsidRPr="00FD7F1B">
        <w:rPr>
          <w:rFonts w:ascii="Times New Roman" w:eastAsia="Times New Roman" w:hAnsi="Times New Roman" w:cs="Times New Roman"/>
          <w:sz w:val="24"/>
          <w:szCs w:val="24"/>
        </w:rPr>
        <w:t>, «заражающ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7F2190" w:rsidRPr="00FD7F1B">
        <w:rPr>
          <w:rFonts w:ascii="Times New Roman" w:eastAsia="Times New Roman" w:hAnsi="Times New Roman" w:cs="Times New Roman"/>
          <w:sz w:val="24"/>
          <w:szCs w:val="24"/>
        </w:rPr>
        <w:t>» всех детей и приводящ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5F28A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к возникновению устойчив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F28A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интерес</w:t>
      </w:r>
      <w:r w:rsidR="00012F6E" w:rsidRPr="00FD7F1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F28A2" w:rsidRPr="00FD7F1B">
        <w:rPr>
          <w:rFonts w:ascii="Times New Roman" w:eastAsia="Times New Roman" w:hAnsi="Times New Roman" w:cs="Times New Roman"/>
          <w:sz w:val="24"/>
          <w:szCs w:val="24"/>
        </w:rPr>
        <w:t xml:space="preserve"> (например, увлечение динозаврами)</w:t>
      </w:r>
      <w:r w:rsidR="006E288E" w:rsidRPr="00FD7F1B">
        <w:rPr>
          <w:rFonts w:ascii="Times New Roman" w:eastAsia="Times New Roman" w:hAnsi="Times New Roman" w:cs="Times New Roman"/>
          <w:sz w:val="24"/>
          <w:szCs w:val="24"/>
        </w:rPr>
        <w:t xml:space="preserve">. Также интерес к деятельности может возникнуть от прочитанного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 xml:space="preserve">детям </w:t>
      </w:r>
      <w:r w:rsidR="006E288E" w:rsidRPr="00FD7F1B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(например, «Домик для </w:t>
      </w:r>
      <w:r w:rsidR="006F6E23" w:rsidRPr="00FD7F1B">
        <w:rPr>
          <w:rFonts w:ascii="Times New Roman" w:eastAsia="Times New Roman" w:hAnsi="Times New Roman" w:cs="Times New Roman"/>
          <w:sz w:val="24"/>
          <w:szCs w:val="24"/>
        </w:rPr>
        <w:t>коротыше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F6E23" w:rsidRPr="00FD7F1B">
        <w:rPr>
          <w:rFonts w:ascii="Times New Roman" w:eastAsia="Times New Roman" w:hAnsi="Times New Roman" w:cs="Times New Roman"/>
          <w:sz w:val="24"/>
          <w:szCs w:val="24"/>
        </w:rPr>
        <w:t>», «Цветочная улица» для персонажей книги Н. Носова «Приключения Незнайки и его друзей»</w:t>
      </w:r>
      <w:r w:rsidR="006E288E" w:rsidRPr="00FD7F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F6E23" w:rsidRPr="00FD7F1B" w:rsidRDefault="006F6E23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Отталкиваясь от выбранного детьми события, </w:t>
      </w:r>
      <w:r w:rsidR="00A44BCF" w:rsidRPr="00FD7F1B">
        <w:rPr>
          <w:rFonts w:ascii="Times New Roman" w:eastAsia="Times New Roman" w:hAnsi="Times New Roman" w:cs="Times New Roman"/>
          <w:sz w:val="24"/>
          <w:szCs w:val="24"/>
        </w:rPr>
        <w:t>организуе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44BCF" w:rsidRPr="00FD7F1B">
        <w:rPr>
          <w:rFonts w:ascii="Times New Roman" w:eastAsia="Times New Roman" w:hAnsi="Times New Roman" w:cs="Times New Roman"/>
          <w:sz w:val="24"/>
          <w:szCs w:val="24"/>
        </w:rPr>
        <w:t xml:space="preserve"> работу в форме партнерской деятельности</w:t>
      </w:r>
      <w:r w:rsidR="00E64B6D" w:rsidRPr="00FD7F1B">
        <w:rPr>
          <w:rFonts w:ascii="Times New Roman" w:eastAsia="Times New Roman" w:hAnsi="Times New Roman" w:cs="Times New Roman"/>
          <w:sz w:val="24"/>
          <w:szCs w:val="24"/>
        </w:rPr>
        <w:t xml:space="preserve">, требующей от взрослого определенного стиля поведения в разные моменты </w:t>
      </w:r>
      <w:r w:rsidR="00E64B6D" w:rsidRPr="00FD7F1B"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совместной деятельности с детьми.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B6D" w:rsidRPr="00FD7F1B">
        <w:rPr>
          <w:rFonts w:ascii="Times New Roman" w:eastAsia="Times New Roman" w:hAnsi="Times New Roman" w:cs="Times New Roman"/>
          <w:sz w:val="24"/>
          <w:szCs w:val="24"/>
        </w:rPr>
        <w:t xml:space="preserve">На этапе подготовки 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>помогае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детям спланировать предстоящую деятельность, обсудить их идеи, предложения, зарисовать примерную план-схему изготовления макета,</w:t>
      </w:r>
      <w:r w:rsidR="005E50D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 течени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50D9" w:rsidRPr="00FD7F1B">
        <w:rPr>
          <w:rFonts w:ascii="Times New Roman" w:eastAsia="Times New Roman" w:hAnsi="Times New Roman" w:cs="Times New Roman"/>
          <w:sz w:val="24"/>
          <w:szCs w:val="24"/>
        </w:rPr>
        <w:t xml:space="preserve"> работы над макетом, схема может дополняться или изменяться по желанию детей,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что позволит</w:t>
      </w:r>
      <w:r w:rsidR="005E50D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не только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развивать планирующую функцию у дошкольников</w:t>
      </w:r>
      <w:r w:rsidR="005E50D9" w:rsidRPr="00FD7F1B">
        <w:rPr>
          <w:rFonts w:ascii="Times New Roman" w:eastAsia="Times New Roman" w:hAnsi="Times New Roman" w:cs="Times New Roman"/>
          <w:sz w:val="24"/>
          <w:szCs w:val="24"/>
        </w:rPr>
        <w:t>, но и предоставит возможность детям проявить самостоятельность, инициативу и творческий подход.</w:t>
      </w:r>
      <w:r w:rsidR="0037460E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После составления примерного плана приступаем к</w:t>
      </w:r>
      <w:r w:rsidR="00E64B6D" w:rsidRPr="00FD7F1B">
        <w:rPr>
          <w:rFonts w:ascii="Times New Roman" w:eastAsia="Times New Roman" w:hAnsi="Times New Roman" w:cs="Times New Roman"/>
          <w:sz w:val="24"/>
          <w:szCs w:val="24"/>
        </w:rPr>
        <w:t xml:space="preserve"> обсуждению и</w:t>
      </w:r>
      <w:r w:rsidR="0037460E" w:rsidRPr="00FD7F1B">
        <w:rPr>
          <w:rFonts w:ascii="Times New Roman" w:eastAsia="Times New Roman" w:hAnsi="Times New Roman" w:cs="Times New Roman"/>
          <w:sz w:val="24"/>
          <w:szCs w:val="24"/>
        </w:rPr>
        <w:t xml:space="preserve"> сбору материалов для изготовления каркаса макета. </w:t>
      </w:r>
      <w:r w:rsidR="001B6279" w:rsidRPr="00FD7F1B">
        <w:rPr>
          <w:rFonts w:ascii="Times New Roman" w:eastAsia="Times New Roman" w:hAnsi="Times New Roman" w:cs="Times New Roman"/>
          <w:sz w:val="24"/>
          <w:szCs w:val="24"/>
        </w:rPr>
        <w:t>Материалы должны отвечать требованиям доступности и безопасности для использования детьми, это может быть плотный картон, обклеенный цветной бумагой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, пластик, линолеум</w:t>
      </w:r>
      <w:r w:rsidR="001B6279" w:rsidRPr="00FD7F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на этапе подготовки, сама по себе ценная для развития ребенка, должна придать импульс свободной самостоятельной деятельности детей, не только на стадии планирования, но и на основной и завершающей части работы с макетом, активизировать их собственные «изыскания». Поэтому воспитателю необходимо все время поддерживать детский интерес по выбранной тематике, проводить беседы, рассматривать иллюстрации, смотреть познавательные мультфильмы, читать художественную литературу.</w:t>
      </w:r>
    </w:p>
    <w:p w:rsidR="00905B62" w:rsidRPr="00FD7F1B" w:rsidRDefault="00B6530B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этапе мы переходим к изготовлению </w:t>
      </w:r>
      <w:r w:rsidR="00957DD0" w:rsidRPr="00FD7F1B">
        <w:rPr>
          <w:rFonts w:ascii="Times New Roman" w:eastAsia="Times New Roman" w:hAnsi="Times New Roman" w:cs="Times New Roman"/>
          <w:sz w:val="24"/>
          <w:szCs w:val="24"/>
        </w:rPr>
        <w:t xml:space="preserve">основы для 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>макета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5409" w:rsidRPr="00FD7F1B">
        <w:rPr>
          <w:rFonts w:ascii="Times New Roman" w:hAnsi="Times New Roman" w:cs="Times New Roman"/>
          <w:sz w:val="24"/>
          <w:szCs w:val="24"/>
        </w:rPr>
        <w:t xml:space="preserve"> 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 xml:space="preserve">Если по задумке детей </w:t>
      </w:r>
      <w:r w:rsidR="00957DD0" w:rsidRPr="00FD7F1B">
        <w:rPr>
          <w:rFonts w:ascii="Times New Roman" w:eastAsia="Times New Roman" w:hAnsi="Times New Roman" w:cs="Times New Roman"/>
          <w:sz w:val="24"/>
          <w:szCs w:val="24"/>
        </w:rPr>
        <w:t>каркас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макета имеет сложности в изготовлении, целесообразно привлечь родителей к исполнению задуманного варианта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>, это укреп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>ляет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</w:t>
      </w:r>
      <w:r w:rsidR="008C19D7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повы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 xml:space="preserve">шает 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>эффективность образовательного процесса</w:t>
      </w:r>
      <w:r w:rsidR="008C19D7" w:rsidRPr="00FD7F1B">
        <w:rPr>
          <w:rFonts w:ascii="Times New Roman" w:eastAsia="Times New Roman" w:hAnsi="Times New Roman" w:cs="Times New Roman"/>
          <w:sz w:val="24"/>
          <w:szCs w:val="24"/>
        </w:rPr>
        <w:t xml:space="preserve"> и созда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C19D7" w:rsidRPr="00FD7F1B">
        <w:rPr>
          <w:rFonts w:ascii="Times New Roman" w:eastAsia="Times New Roman" w:hAnsi="Times New Roman" w:cs="Times New Roman"/>
          <w:sz w:val="24"/>
          <w:szCs w:val="24"/>
        </w:rPr>
        <w:t>т условия для стимулирования познавательной и творческой активности детей.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создания макет должен быть устойчив, мобилен,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иметь возможность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легко перемещаться с пола на стол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>, не бояться случайной встряски</w:t>
      </w:r>
      <w:r w:rsidR="00745409" w:rsidRPr="00FD7F1B">
        <w:rPr>
          <w:rFonts w:ascii="Times New Roman" w:eastAsia="Times New Roman" w:hAnsi="Times New Roman" w:cs="Times New Roman"/>
          <w:sz w:val="24"/>
          <w:szCs w:val="24"/>
        </w:rPr>
        <w:t>, так как макет в любой момент должен быть доступен дошкольникам для игры.</w:t>
      </w:r>
    </w:p>
    <w:p w:rsidR="00905B62" w:rsidRPr="00FD7F1B" w:rsidRDefault="00745409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DD0" w:rsidRPr="00FD7F1B">
        <w:rPr>
          <w:rFonts w:ascii="Times New Roman" w:eastAsia="Times New Roman" w:hAnsi="Times New Roman" w:cs="Times New Roman"/>
          <w:sz w:val="24"/>
          <w:szCs w:val="24"/>
        </w:rPr>
        <w:t xml:space="preserve">После создания основы мы предоставляем возможность детям поучаствовать </w:t>
      </w:r>
      <w:r w:rsidR="008B575D" w:rsidRPr="00FD7F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57DD0" w:rsidRPr="00FD7F1B">
        <w:rPr>
          <w:rFonts w:ascii="Times New Roman" w:eastAsia="Times New Roman" w:hAnsi="Times New Roman" w:cs="Times New Roman"/>
          <w:sz w:val="24"/>
          <w:szCs w:val="24"/>
        </w:rPr>
        <w:t xml:space="preserve"> творческой деятельности</w:t>
      </w:r>
      <w:r w:rsidR="008B575D" w:rsidRPr="00FD7F1B">
        <w:rPr>
          <w:rFonts w:ascii="Times New Roman" w:eastAsia="Times New Roman" w:hAnsi="Times New Roman" w:cs="Times New Roman"/>
          <w:sz w:val="24"/>
          <w:szCs w:val="24"/>
        </w:rPr>
        <w:t xml:space="preserve">, внести свой вклад в создание нового мира, дополнить макет теми или иными формами, предметами, фигурками, </w:t>
      </w:r>
      <w:r w:rsidR="006E1BD2" w:rsidRPr="00FD7F1B">
        <w:rPr>
          <w:rFonts w:ascii="Times New Roman" w:eastAsia="Times New Roman" w:hAnsi="Times New Roman" w:cs="Times New Roman"/>
          <w:sz w:val="24"/>
          <w:szCs w:val="24"/>
        </w:rPr>
        <w:t xml:space="preserve">выполняющими сюжетообразующие функции, </w:t>
      </w:r>
      <w:r w:rsidR="008B575D" w:rsidRPr="00FD7F1B">
        <w:rPr>
          <w:rFonts w:ascii="Times New Roman" w:eastAsia="Times New Roman" w:hAnsi="Times New Roman" w:cs="Times New Roman"/>
          <w:sz w:val="24"/>
          <w:szCs w:val="24"/>
        </w:rPr>
        <w:t>позволить воображению детей, опираясь на готовые образцы, создать свои более детализированные, индивидуальные</w:t>
      </w:r>
      <w:r w:rsidR="001147ED" w:rsidRPr="00FD7F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E55C34" w:rsidRPr="00FD7F1B">
        <w:rPr>
          <w:rFonts w:ascii="Times New Roman" w:eastAsia="Times New Roman" w:hAnsi="Times New Roman" w:cs="Times New Roman"/>
          <w:sz w:val="24"/>
          <w:szCs w:val="24"/>
        </w:rPr>
        <w:t xml:space="preserve">этом 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 xml:space="preserve">воспитателю необходимо </w:t>
      </w:r>
      <w:r w:rsidR="00E55C34" w:rsidRPr="00FD7F1B">
        <w:rPr>
          <w:rFonts w:ascii="Times New Roman" w:eastAsia="Times New Roman" w:hAnsi="Times New Roman" w:cs="Times New Roman"/>
          <w:sz w:val="24"/>
          <w:szCs w:val="24"/>
        </w:rPr>
        <w:t>продолж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>ать, «задавать» развивающее содержание детской деятельности,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272" w:rsidRPr="00FD7F1B">
        <w:rPr>
          <w:rFonts w:ascii="Times New Roman" w:eastAsia="Times New Roman" w:hAnsi="Times New Roman" w:cs="Times New Roman"/>
          <w:sz w:val="24"/>
          <w:szCs w:val="24"/>
        </w:rPr>
        <w:t>повышать уровень любознательности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0227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поддерживать беседу, отвечать на детские вопросы,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="00C57DB4" w:rsidRPr="00FD7F1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авлять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 xml:space="preserve"> новые знания, проявлять заинтересованность в результате</w:t>
      </w:r>
      <w:r w:rsidR="00E64B6D" w:rsidRPr="00FD7F1B">
        <w:rPr>
          <w:rFonts w:ascii="Times New Roman" w:eastAsia="Times New Roman" w:hAnsi="Times New Roman" w:cs="Times New Roman"/>
          <w:sz w:val="24"/>
          <w:szCs w:val="24"/>
        </w:rPr>
        <w:t xml:space="preserve">, предлагать варианты обыгрывания созданных </w:t>
      </w:r>
      <w:r w:rsidR="001B1699" w:rsidRPr="00FD7F1B">
        <w:rPr>
          <w:rFonts w:ascii="Times New Roman" w:eastAsia="Times New Roman" w:hAnsi="Times New Roman" w:cs="Times New Roman"/>
          <w:sz w:val="24"/>
          <w:szCs w:val="24"/>
        </w:rPr>
        <w:t>предметов, так как в рамках текущего этапа уже начинается игра с макетом.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 xml:space="preserve"> Такой подход призван </w:t>
      </w:r>
      <w:r w:rsidR="00D92472" w:rsidRPr="00FD7F1B">
        <w:rPr>
          <w:rFonts w:ascii="Times New Roman" w:eastAsia="Times New Roman" w:hAnsi="Times New Roman" w:cs="Times New Roman"/>
          <w:sz w:val="24"/>
          <w:szCs w:val="24"/>
        </w:rPr>
        <w:t>привлечь</w:t>
      </w:r>
      <w:r w:rsidR="00BD0774" w:rsidRPr="00FD7F1B">
        <w:rPr>
          <w:rFonts w:ascii="Times New Roman" w:eastAsia="Times New Roman" w:hAnsi="Times New Roman" w:cs="Times New Roman"/>
          <w:sz w:val="24"/>
          <w:szCs w:val="24"/>
        </w:rPr>
        <w:t xml:space="preserve"> как можно больше </w:t>
      </w:r>
      <w:r w:rsidR="00D92472" w:rsidRPr="00FD7F1B">
        <w:rPr>
          <w:rFonts w:ascii="Times New Roman" w:eastAsia="Times New Roman" w:hAnsi="Times New Roman" w:cs="Times New Roman"/>
          <w:sz w:val="24"/>
          <w:szCs w:val="24"/>
        </w:rPr>
        <w:t>детей к совместной деятельности и развивать способности у дошкольников доводить начатое дело до конца, удерживая познавательный интерес.</w:t>
      </w:r>
      <w:r w:rsidR="00D064A5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30B" w:rsidRPr="00FD7F1B" w:rsidRDefault="001147ED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Все выбранные детьми элементы изготавливаются в совместной продуктивной деятельности из доступных материалов: пластилина, бумаги, картона, соленого теста. Основным принципом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на данном этапе является то, что дошкольники сами выбирают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предпочтительный для себя вид деятельности – лепка, аппликация, конструирование.</w:t>
      </w:r>
      <w:r w:rsidR="00DA2C4A" w:rsidRPr="00FD7F1B">
        <w:rPr>
          <w:rFonts w:ascii="Times New Roman" w:eastAsia="Times New Roman" w:hAnsi="Times New Roman" w:cs="Times New Roman"/>
          <w:sz w:val="24"/>
          <w:szCs w:val="24"/>
        </w:rPr>
        <w:t xml:space="preserve"> Дальнейшую деятельность</w:t>
      </w:r>
      <w:r w:rsidR="006E1BD2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организуем</w:t>
      </w:r>
      <w:r w:rsidR="006E1BD2" w:rsidRPr="00FD7F1B">
        <w:rPr>
          <w:rFonts w:ascii="Times New Roman" w:eastAsia="Times New Roman" w:hAnsi="Times New Roman" w:cs="Times New Roman"/>
          <w:sz w:val="24"/>
          <w:szCs w:val="24"/>
        </w:rPr>
        <w:t xml:space="preserve"> в парах или небольших подгруппах по интересам</w:t>
      </w:r>
      <w:r w:rsidR="00DA2C4A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C4A" w:rsidRPr="00FD7F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от выбранн</w:t>
      </w:r>
      <w:r w:rsidR="00E974AD" w:rsidRPr="00FD7F1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 xml:space="preserve"> способа </w:t>
      </w:r>
      <w:r w:rsidR="00E974AD" w:rsidRPr="00FD7F1B">
        <w:rPr>
          <w:rFonts w:ascii="Times New Roman" w:eastAsia="Times New Roman" w:hAnsi="Times New Roman" w:cs="Times New Roman"/>
          <w:sz w:val="24"/>
          <w:szCs w:val="24"/>
        </w:rPr>
        <w:t xml:space="preserve">изготовления </w:t>
      </w:r>
      <w:r w:rsidR="004F025F" w:rsidRPr="00FD7F1B">
        <w:rPr>
          <w:rFonts w:ascii="Times New Roman" w:eastAsia="Times New Roman" w:hAnsi="Times New Roman" w:cs="Times New Roman"/>
          <w:sz w:val="24"/>
          <w:szCs w:val="24"/>
        </w:rPr>
        <w:t>и элементов наполнения макета</w:t>
      </w:r>
      <w:r w:rsidR="00905B62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BD2" w:rsidRPr="00FD7F1B">
        <w:rPr>
          <w:rFonts w:ascii="Times New Roman" w:eastAsia="Times New Roman" w:hAnsi="Times New Roman" w:cs="Times New Roman"/>
          <w:sz w:val="24"/>
          <w:szCs w:val="24"/>
        </w:rPr>
        <w:t xml:space="preserve"> это позволит дошкольникам работать в выбранном ими темпе, а также обеспечит взаимодействие со сверстниками.</w:t>
      </w:r>
      <w:r w:rsidR="008F1F23" w:rsidRPr="00FD7F1B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отметить, что все</w:t>
      </w:r>
      <w:r w:rsidR="004A2587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предметы, изготовленные детьми, не прикрепляются к макету, а свободно перемещаются по нему. Хранить такие элементы игры можно в пластиковых контейнерах, тогда они </w:t>
      </w:r>
      <w:r w:rsidR="00454303" w:rsidRPr="00FD7F1B">
        <w:rPr>
          <w:rFonts w:ascii="Times New Roman" w:eastAsia="Times New Roman" w:hAnsi="Times New Roman" w:cs="Times New Roman"/>
          <w:sz w:val="24"/>
          <w:szCs w:val="24"/>
        </w:rPr>
        <w:t>не потеряются,</w:t>
      </w:r>
      <w:r w:rsidR="004A2587" w:rsidRPr="00FD7F1B">
        <w:rPr>
          <w:rFonts w:ascii="Times New Roman" w:eastAsia="Times New Roman" w:hAnsi="Times New Roman" w:cs="Times New Roman"/>
          <w:sz w:val="24"/>
          <w:szCs w:val="24"/>
        </w:rPr>
        <w:t xml:space="preserve"> и дети сами будут выбирать нужные предметы в соответствии с замыслом игры.</w:t>
      </w:r>
      <w:r w:rsidR="00905B62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CDB" w:rsidRPr="00FD7F1B">
        <w:rPr>
          <w:rFonts w:ascii="Times New Roman" w:eastAsia="Times New Roman" w:hAnsi="Times New Roman" w:cs="Times New Roman"/>
          <w:sz w:val="24"/>
          <w:szCs w:val="24"/>
        </w:rPr>
        <w:t>Для развития у детей фантазии и творческого воображения в игре с макетами можно использовать предметы-заместители. Если ребенку не удается сразу подобрать предметы-заместители для участия в игре, воспитатель подсказывает возможные варианты замены предметов, тем самым направляя на поиск новых оригинальных решений.</w:t>
      </w:r>
    </w:p>
    <w:p w:rsidR="00F81CDB" w:rsidRPr="00FD7F1B" w:rsidRDefault="004135F1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Особым образом строится и заключительный этап деятельности. Здесь происходит активизация игры с макетом, созданное игровое пространство заполняется новым 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предметным материалом, дети совместно с воспитателем придумывают ситуации, рассказы или сказки, которые в дальнейшем служат основой для игровых сюжетов. 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ля данного этапа характерен «открытый конец», это </w:t>
      </w:r>
      <w:r w:rsidR="00CF1D1D" w:rsidRPr="00FD7F1B">
        <w:rPr>
          <w:rFonts w:ascii="Times New Roman" w:eastAsia="Times New Roman" w:hAnsi="Times New Roman" w:cs="Times New Roman"/>
          <w:sz w:val="24"/>
          <w:szCs w:val="24"/>
        </w:rPr>
        <w:t>значит,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что каждый ребенок решает сам, </w:t>
      </w:r>
      <w:r w:rsidR="00CF1D1D" w:rsidRPr="00FD7F1B">
        <w:rPr>
          <w:rFonts w:ascii="Times New Roman" w:eastAsia="Times New Roman" w:hAnsi="Times New Roman" w:cs="Times New Roman"/>
          <w:sz w:val="24"/>
          <w:szCs w:val="24"/>
        </w:rPr>
        <w:t>является ли работа завершенной, или ее стоит продолжить, ведь каждый макет можно использовать как по отдельности, так и в сочетании с другими, что послужит дополнительным стимулом к развитию новых сюжетных линий, придумыванию интересных замыслов</w:t>
      </w:r>
      <w:r w:rsidR="008F1F23" w:rsidRPr="00FD7F1B">
        <w:rPr>
          <w:rFonts w:ascii="Times New Roman" w:eastAsia="Times New Roman" w:hAnsi="Times New Roman" w:cs="Times New Roman"/>
          <w:sz w:val="24"/>
          <w:szCs w:val="24"/>
        </w:rPr>
        <w:t>. Появление длительной игровой перспективы</w:t>
      </w:r>
      <w:r w:rsidR="00303719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позвол</w:t>
      </w:r>
      <w:r w:rsidR="0098170D" w:rsidRPr="00FD7F1B">
        <w:rPr>
          <w:rFonts w:ascii="Times New Roman" w:eastAsia="Times New Roman" w:hAnsi="Times New Roman" w:cs="Times New Roman"/>
          <w:sz w:val="24"/>
          <w:szCs w:val="24"/>
        </w:rPr>
        <w:t>яе</w:t>
      </w:r>
      <w:r w:rsidR="00303719" w:rsidRPr="00FD7F1B">
        <w:rPr>
          <w:rFonts w:ascii="Times New Roman" w:eastAsia="Times New Roman" w:hAnsi="Times New Roman" w:cs="Times New Roman"/>
          <w:sz w:val="24"/>
          <w:szCs w:val="24"/>
        </w:rPr>
        <w:t>т развивать у детей способность к импровизации, насыщению сюжетов оригинальными событиями, сочетающими реальные и фантастические элементы.</w:t>
      </w:r>
    </w:p>
    <w:p w:rsidR="0098170D" w:rsidRPr="00FD7F1B" w:rsidRDefault="0098170D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В процессе макетирования дети не только узнают о различных явлениях и объектах окружающей среды, сравнивают их, делают выводы, имеют возможность проявить свои предпочтения, делиться собственными впечатлениями и познаниями, но и выступают как полноценный субъект деятельности: ставят цель, ищут пути и способы ее достижения, учатся взаимодействовать со сверстниками и взрослыми. Макетирование позволяет трансформировать полученные знания в игру, насыщая детскую жизнь новыми впечатлениями и стимулируя детское творчество.</w:t>
      </w:r>
    </w:p>
    <w:p w:rsidR="00303719" w:rsidRPr="00FD7F1B" w:rsidRDefault="00303719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BC1045" w:rsidRPr="00FD7F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A7" w:rsidRPr="00FD7F1B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C60B5C" w:rsidRPr="00FD7F1B">
        <w:rPr>
          <w:rFonts w:ascii="Times New Roman" w:eastAsia="Times New Roman" w:hAnsi="Times New Roman" w:cs="Times New Roman"/>
          <w:sz w:val="24"/>
          <w:szCs w:val="24"/>
        </w:rPr>
        <w:t xml:space="preserve"> макетирования </w:t>
      </w:r>
      <w:r w:rsidR="00C644E4" w:rsidRPr="00FD7F1B">
        <w:rPr>
          <w:rFonts w:ascii="Times New Roman" w:eastAsia="Times New Roman" w:hAnsi="Times New Roman" w:cs="Times New Roman"/>
          <w:sz w:val="24"/>
          <w:szCs w:val="24"/>
        </w:rPr>
        <w:t xml:space="preserve">является сквозной для развития любых видов деятельности, вне зависимости от того </w:t>
      </w:r>
      <w:r w:rsidR="00572BA7" w:rsidRPr="00FD7F1B">
        <w:rPr>
          <w:rFonts w:ascii="Times New Roman" w:eastAsia="Times New Roman" w:hAnsi="Times New Roman" w:cs="Times New Roman"/>
          <w:sz w:val="24"/>
          <w:szCs w:val="24"/>
        </w:rPr>
        <w:t>какие образовательные</w:t>
      </w:r>
      <w:r w:rsidR="00C644E4" w:rsidRPr="00FD7F1B">
        <w:rPr>
          <w:rFonts w:ascii="Times New Roman" w:eastAsia="Times New Roman" w:hAnsi="Times New Roman" w:cs="Times New Roman"/>
          <w:sz w:val="24"/>
          <w:szCs w:val="24"/>
        </w:rPr>
        <w:t xml:space="preserve"> задачи ставит перед </w:t>
      </w:r>
      <w:r w:rsidR="003C52FE" w:rsidRPr="00FD7F1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644E4" w:rsidRPr="00FD7F1B">
        <w:rPr>
          <w:rFonts w:ascii="Times New Roman" w:eastAsia="Times New Roman" w:hAnsi="Times New Roman" w:cs="Times New Roman"/>
          <w:sz w:val="24"/>
          <w:szCs w:val="24"/>
        </w:rPr>
        <w:t xml:space="preserve"> педагог. </w:t>
      </w:r>
      <w:r w:rsidR="00572BA7" w:rsidRPr="00FD7F1B">
        <w:rPr>
          <w:rFonts w:ascii="Times New Roman" w:eastAsia="Times New Roman" w:hAnsi="Times New Roman" w:cs="Times New Roman"/>
          <w:sz w:val="24"/>
          <w:szCs w:val="24"/>
        </w:rPr>
        <w:t>Игры с макетами способствуют развитию и сохранению устойчивого познавательного интереса на всех этапах деятельности</w:t>
      </w:r>
      <w:r w:rsidR="0098170D" w:rsidRPr="00FD7F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35DA" w:rsidRPr="00FD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A7" w:rsidRPr="00FD7F1B">
        <w:rPr>
          <w:rFonts w:ascii="Times New Roman" w:eastAsia="Times New Roman" w:hAnsi="Times New Roman" w:cs="Times New Roman"/>
          <w:sz w:val="24"/>
          <w:szCs w:val="24"/>
        </w:rPr>
        <w:t xml:space="preserve">как для закрепления уже имеющихся представлений у детей, так и для изучения новых тем. </w:t>
      </w:r>
      <w:r w:rsidR="000B35DA" w:rsidRPr="00FD7F1B">
        <w:rPr>
          <w:rFonts w:ascii="Times New Roman" w:eastAsia="Times New Roman" w:hAnsi="Times New Roman" w:cs="Times New Roman"/>
          <w:sz w:val="24"/>
          <w:szCs w:val="24"/>
        </w:rPr>
        <w:t>Макеты пред</w:t>
      </w:r>
      <w:r w:rsidR="00CA757A" w:rsidRPr="00FD7F1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B35DA" w:rsidRPr="00FD7F1B">
        <w:rPr>
          <w:rFonts w:ascii="Times New Roman" w:eastAsia="Times New Roman" w:hAnsi="Times New Roman" w:cs="Times New Roman"/>
          <w:sz w:val="24"/>
          <w:szCs w:val="24"/>
        </w:rPr>
        <w:t>ставляют возможность обучения в зоне ближайшего развития, так как предполагают самостоятельный поиск и изучение нового, выход</w:t>
      </w:r>
      <w:r w:rsidR="0098170D" w:rsidRPr="00FD7F1B">
        <w:rPr>
          <w:rFonts w:ascii="Times New Roman" w:eastAsia="Times New Roman" w:hAnsi="Times New Roman" w:cs="Times New Roman"/>
          <w:sz w:val="24"/>
          <w:szCs w:val="24"/>
        </w:rPr>
        <w:t>ящего</w:t>
      </w:r>
      <w:r w:rsidR="000B35DA" w:rsidRPr="00FD7F1B">
        <w:rPr>
          <w:rFonts w:ascii="Times New Roman" w:eastAsia="Times New Roman" w:hAnsi="Times New Roman" w:cs="Times New Roman"/>
          <w:sz w:val="24"/>
          <w:szCs w:val="24"/>
        </w:rPr>
        <w:t xml:space="preserve"> за рамки изучаемого объекта и как следствие развивать предпочтения детей, что является одной из основополагающих задач дошкольного образования.</w:t>
      </w:r>
    </w:p>
    <w:p w:rsidR="006F6E23" w:rsidRPr="00FD7F1B" w:rsidRDefault="006F6E23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1DA" w:rsidRPr="00FD7F1B" w:rsidRDefault="00FE31DA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B50" w:rsidRPr="00FD7F1B" w:rsidRDefault="009D5B50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170D" w:rsidRPr="00FD7F1B" w:rsidRDefault="001F240C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sz w:val="24"/>
          <w:szCs w:val="24"/>
        </w:rPr>
        <w:t>Список используемой литературы:</w:t>
      </w:r>
    </w:p>
    <w:p w:rsidR="0098170D" w:rsidRPr="00FD7F1B" w:rsidRDefault="0098170D" w:rsidP="00FD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170D" w:rsidRPr="00FD7F1B" w:rsidRDefault="0098170D" w:rsidP="00FD7F1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r w:rsidRPr="00FD7F1B">
        <w:rPr>
          <w:rFonts w:ascii="Times New Roman" w:eastAsia="Times New Roman" w:hAnsi="Times New Roman" w:cs="Times New Roman"/>
          <w:color w:val="000000"/>
          <w:sz w:val="24"/>
          <w:szCs w:val="24"/>
        </w:rPr>
        <w:t>Клевцова, М. Н. Макетирование в детском саду / М. Н. Клевцова, С. Ф. Ходеева. —// Молодой ученый. — 2017. — № 36 (170). — С. 86-89.</w:t>
      </w:r>
    </w:p>
    <w:p w:rsidR="0098170D" w:rsidRPr="00FD7F1B" w:rsidRDefault="0098170D" w:rsidP="00FD7F1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F1B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Михайленко Н. Я., Короткова Н. А. Как играть с ребенком. М.: Академический проект,- 2001.</w:t>
      </w:r>
    </w:p>
    <w:p w:rsidR="0098170D" w:rsidRPr="00FD7F1B" w:rsidRDefault="0098170D" w:rsidP="00FD7F1B">
      <w:pPr>
        <w:pStyle w:val="c1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FD7F1B">
        <w:rPr>
          <w:rStyle w:val="c2"/>
          <w:color w:val="000000"/>
        </w:rPr>
        <w:t>Короткова Н. А. Образовательный проце</w:t>
      </w:r>
      <w:proofErr w:type="gramStart"/>
      <w:r w:rsidRPr="00FD7F1B">
        <w:rPr>
          <w:rStyle w:val="c2"/>
          <w:color w:val="000000"/>
        </w:rPr>
        <w:t>сс в гр</w:t>
      </w:r>
      <w:proofErr w:type="gramEnd"/>
      <w:r w:rsidRPr="00FD7F1B">
        <w:rPr>
          <w:rStyle w:val="c2"/>
          <w:color w:val="000000"/>
        </w:rPr>
        <w:t>уппах детей старшего дошкольного возраста. – М.:ЛИНКА-ПРЕСС, - 2007.</w:t>
      </w:r>
    </w:p>
    <w:p w:rsidR="0098170D" w:rsidRPr="00FD7F1B" w:rsidRDefault="0098170D" w:rsidP="00FD7F1B">
      <w:pPr>
        <w:pStyle w:val="c1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FD7F1B">
        <w:rPr>
          <w:rStyle w:val="c2"/>
          <w:color w:val="000000"/>
        </w:rPr>
        <w:t xml:space="preserve">Короткова </w:t>
      </w:r>
      <w:bookmarkEnd w:id="1"/>
      <w:r w:rsidRPr="00FD7F1B">
        <w:rPr>
          <w:rStyle w:val="c2"/>
          <w:color w:val="000000"/>
        </w:rPr>
        <w:t>Н.А., Кириллов И.Л. Макет как элемент предметной среды для сюжетной игры старших дошкольников // Дошкольное воспитание, - 1997. №7</w:t>
      </w:r>
    </w:p>
    <w:sectPr w:rsidR="0098170D" w:rsidRPr="00FD7F1B" w:rsidSect="00C05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FF" w:rsidRDefault="00C70AFF">
      <w:pPr>
        <w:spacing w:after="0" w:line="240" w:lineRule="auto"/>
      </w:pPr>
      <w:r>
        <w:separator/>
      </w:r>
    </w:p>
  </w:endnote>
  <w:endnote w:type="continuationSeparator" w:id="0">
    <w:p w:rsidR="00C70AFF" w:rsidRDefault="00C7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FF" w:rsidRDefault="00C70AFF">
      <w:pPr>
        <w:spacing w:after="0" w:line="240" w:lineRule="auto"/>
      </w:pPr>
      <w:r>
        <w:separator/>
      </w:r>
    </w:p>
  </w:footnote>
  <w:footnote w:type="continuationSeparator" w:id="0">
    <w:p w:rsidR="00C70AFF" w:rsidRDefault="00C7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50" w:rsidRDefault="009D5B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5AF"/>
    <w:multiLevelType w:val="multilevel"/>
    <w:tmpl w:val="FE687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A2C02"/>
    <w:multiLevelType w:val="hybridMultilevel"/>
    <w:tmpl w:val="9BBC0AB6"/>
    <w:lvl w:ilvl="0" w:tplc="621672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B50"/>
    <w:rsid w:val="00012F6E"/>
    <w:rsid w:val="00021020"/>
    <w:rsid w:val="00042653"/>
    <w:rsid w:val="00052DF7"/>
    <w:rsid w:val="00072BB1"/>
    <w:rsid w:val="000B35DA"/>
    <w:rsid w:val="001147ED"/>
    <w:rsid w:val="001257AB"/>
    <w:rsid w:val="001844DB"/>
    <w:rsid w:val="001B01F1"/>
    <w:rsid w:val="001B1699"/>
    <w:rsid w:val="001B6279"/>
    <w:rsid w:val="001B7B32"/>
    <w:rsid w:val="001F240C"/>
    <w:rsid w:val="00212C39"/>
    <w:rsid w:val="00243205"/>
    <w:rsid w:val="00296736"/>
    <w:rsid w:val="002E06E4"/>
    <w:rsid w:val="00303719"/>
    <w:rsid w:val="0037460E"/>
    <w:rsid w:val="0039730B"/>
    <w:rsid w:val="003C52FE"/>
    <w:rsid w:val="00401C0D"/>
    <w:rsid w:val="004135F1"/>
    <w:rsid w:val="00420FDF"/>
    <w:rsid w:val="004279D0"/>
    <w:rsid w:val="004371A8"/>
    <w:rsid w:val="00454303"/>
    <w:rsid w:val="004A2587"/>
    <w:rsid w:val="004E5C91"/>
    <w:rsid w:val="004F025F"/>
    <w:rsid w:val="004F63FD"/>
    <w:rsid w:val="0054738F"/>
    <w:rsid w:val="00572BA7"/>
    <w:rsid w:val="0059755F"/>
    <w:rsid w:val="005E50D9"/>
    <w:rsid w:val="005F28A2"/>
    <w:rsid w:val="00604692"/>
    <w:rsid w:val="00665217"/>
    <w:rsid w:val="00692FAC"/>
    <w:rsid w:val="006A409A"/>
    <w:rsid w:val="006C6CC4"/>
    <w:rsid w:val="006E1BD2"/>
    <w:rsid w:val="006E288E"/>
    <w:rsid w:val="006F34DB"/>
    <w:rsid w:val="006F600E"/>
    <w:rsid w:val="006F6E23"/>
    <w:rsid w:val="0071606C"/>
    <w:rsid w:val="00745409"/>
    <w:rsid w:val="007953F5"/>
    <w:rsid w:val="007F2190"/>
    <w:rsid w:val="0081099A"/>
    <w:rsid w:val="00817827"/>
    <w:rsid w:val="00845BAB"/>
    <w:rsid w:val="008804C3"/>
    <w:rsid w:val="00893744"/>
    <w:rsid w:val="008B575D"/>
    <w:rsid w:val="008C19D7"/>
    <w:rsid w:val="008C4A3D"/>
    <w:rsid w:val="008F1F23"/>
    <w:rsid w:val="00902272"/>
    <w:rsid w:val="00905B62"/>
    <w:rsid w:val="0094600A"/>
    <w:rsid w:val="00957DD0"/>
    <w:rsid w:val="0097516B"/>
    <w:rsid w:val="00980922"/>
    <w:rsid w:val="0098170D"/>
    <w:rsid w:val="009A0224"/>
    <w:rsid w:val="009D5B50"/>
    <w:rsid w:val="009D6E42"/>
    <w:rsid w:val="00A272C4"/>
    <w:rsid w:val="00A44BCF"/>
    <w:rsid w:val="00AD0CAC"/>
    <w:rsid w:val="00B1073B"/>
    <w:rsid w:val="00B26187"/>
    <w:rsid w:val="00B2673C"/>
    <w:rsid w:val="00B321BE"/>
    <w:rsid w:val="00B45ADB"/>
    <w:rsid w:val="00B549B5"/>
    <w:rsid w:val="00B6530B"/>
    <w:rsid w:val="00B95E0D"/>
    <w:rsid w:val="00BA0700"/>
    <w:rsid w:val="00BB24E7"/>
    <w:rsid w:val="00BC1045"/>
    <w:rsid w:val="00BD0774"/>
    <w:rsid w:val="00C02819"/>
    <w:rsid w:val="00C0467A"/>
    <w:rsid w:val="00C050E0"/>
    <w:rsid w:val="00C5272D"/>
    <w:rsid w:val="00C54A4F"/>
    <w:rsid w:val="00C57DB4"/>
    <w:rsid w:val="00C60B5C"/>
    <w:rsid w:val="00C644E4"/>
    <w:rsid w:val="00C70AFF"/>
    <w:rsid w:val="00CA757A"/>
    <w:rsid w:val="00CF1D1D"/>
    <w:rsid w:val="00D064A5"/>
    <w:rsid w:val="00D267FB"/>
    <w:rsid w:val="00D92472"/>
    <w:rsid w:val="00DA2C4A"/>
    <w:rsid w:val="00E20F65"/>
    <w:rsid w:val="00E55C34"/>
    <w:rsid w:val="00E64B6D"/>
    <w:rsid w:val="00E974AD"/>
    <w:rsid w:val="00F05CC9"/>
    <w:rsid w:val="00F30FEE"/>
    <w:rsid w:val="00F51379"/>
    <w:rsid w:val="00F75899"/>
    <w:rsid w:val="00F81CDB"/>
    <w:rsid w:val="00FD7F1B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42"/>
  </w:style>
  <w:style w:type="paragraph" w:styleId="1">
    <w:name w:val="heading 1"/>
    <w:basedOn w:val="a"/>
    <w:next w:val="a"/>
    <w:uiPriority w:val="9"/>
    <w:qFormat/>
    <w:rsid w:val="009D6E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D6E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D6E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D6E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D6E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D6E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6E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6E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D6E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267F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67F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267FB"/>
    <w:rPr>
      <w:color w:val="605E5C"/>
      <w:shd w:val="clear" w:color="auto" w:fill="E1DFDD"/>
    </w:rPr>
  </w:style>
  <w:style w:type="paragraph" w:customStyle="1" w:styleId="c1">
    <w:name w:val="c1"/>
    <w:basedOn w:val="a"/>
    <w:rsid w:val="0098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70D"/>
  </w:style>
  <w:style w:type="table" w:styleId="a7">
    <w:name w:val="Table Grid"/>
    <w:basedOn w:val="a1"/>
    <w:uiPriority w:val="39"/>
    <w:rsid w:val="00795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3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44</cp:revision>
  <dcterms:created xsi:type="dcterms:W3CDTF">2023-06-14T03:06:00Z</dcterms:created>
  <dcterms:modified xsi:type="dcterms:W3CDTF">2024-02-15T04:30:00Z</dcterms:modified>
</cp:coreProperties>
</file>